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left="0"/>
        <w:rPr>
          <w:rFonts w:hint="default" w:ascii="Times New Roman" w:hAnsi="Times New Roman" w:cs="Times New Roman"/>
        </w:rPr>
      </w:pPr>
      <w:bookmarkStart w:id="0" w:name="_GoBack"/>
      <w:bookmarkEnd w:id="0"/>
    </w:p>
    <w:tbl>
      <w:tblPr>
        <w:tblStyle w:val="6"/>
        <w:tblW w:w="91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55"/>
        <w:gridCol w:w="3560"/>
        <w:gridCol w:w="1560"/>
        <w:gridCol w:w="1204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 w:ascii="Times New Roman" w:hAnsi="Times New Roman" w:eastAsia="黑体" w:cs="Times New Roman"/>
                <w:lang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eastAsia="zh-CN" w:bidi="ar"/>
              </w:rPr>
              <w:t>鱼峰区政务服务全链通办螺蛳粉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特色产业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“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集成服务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”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基础清单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县区（新区）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产业名称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Heiti SC Light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Heiti SC Light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Heiti SC Light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牵头单位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鱼峰区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螺蛳粉特色产业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固定资产投资项目节能审查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发改局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住建局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“拿地即开工”套餐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建设项目环境影响评价文件审批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住建局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生产建设项目水土保持方案审批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农业农村局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建设用地（含临时用地）规划许可证核发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自然资源局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建筑设计方案审定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自然资源局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项目规划总平图审定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自然资源局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建设工程规划类许可证核发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自然资源局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建设工程消防设计审查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住建局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应建防控地下室的新建民用建筑项目防空地下室防护设计（规划）审查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住建局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建筑工程施工许可证核发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住建局</w:t>
            </w:r>
          </w:p>
        </w:tc>
        <w:tc>
          <w:tcPr>
            <w:tcW w:w="12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企业设立登记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市管局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市管局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“开办即开户”套餐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社会保险登记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市人社局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医保备案登记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市医保局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住房公积金单位登记开户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市住建局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发票领用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鱼峰区税务局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刻制印章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公安鱼峰分局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银行开户登记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各金融机构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螺蛳粉企业专项补贴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园区管委会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园区管委会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食品（含保健食品）生产许可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市管局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市管局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2</w: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鱼峰区政务服务全链通办螺蛳粉特色产业“集成服务”服务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流程图</w: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146050</wp:posOffset>
                </wp:positionV>
                <wp:extent cx="2733675" cy="38100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申请人到“全链通办”专窗提出申请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65pt;margin-top:11.5pt;height:30pt;width:215.25pt;z-index:251659264;mso-width-relative:page;mso-height-relative:page;" fillcolor="#FFFFFF" filled="t" stroked="t" coordsize="21600,21600" o:gfxdata="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Qtf6TXAAAACQEAAA8AAAAAAAAAAQAgAAAAIgAAAGRycy9k&#10;b3ducmV2LnhtbFBLAQIUABQAAAAIAIdO4kCpsZVv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申请人到“全链通办”专窗提出申请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155575</wp:posOffset>
                </wp:positionV>
                <wp:extent cx="0" cy="304800"/>
                <wp:effectExtent l="48895" t="0" r="65405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65pt;margin-top:12.25pt;height:24pt;width:0pt;z-index:251660288;mso-width-relative:page;mso-height-relative:page;" filled="f" stroked="t" coordsize="21600,21600" o:gfxdata="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B/XCdcAAAAJAQAADwAAAAAAAAABACAAAAAiAAAAZHJzL2Rv&#10;d25yZXYueG1sUEsBAhQAFAAAAAgAh07iQIi/nooCAgAA7AMAAA4AAAAAAAAAAQAgAAAAJg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42545</wp:posOffset>
                </wp:positionV>
                <wp:extent cx="3456940" cy="781050"/>
                <wp:effectExtent l="5080" t="5080" r="508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9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“全链通办”专窗工作人员指引申请人到“工程建设项目联合审批服务窗”办理“拿地即开工”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45pt;margin-top:3.35pt;height:61.5pt;width:272.2pt;z-index:251661312;mso-width-relative:page;mso-height-relative:page;" fillcolor="#FFFFFF" filled="t" stroked="t" coordsize="21600,21600" o:gfxdata="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Li6/1gAAAAkBAAAPAAAAAAAAAAEAIAAAACIAAABkcnMv&#10;ZG93bnJldi54bWxQSwECFAAUAAAACACHTuJA+ER9mAUCAAAp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“全链通办”专窗工作人员指引申请人到“工程建设项目联合审批服务窗”办理“拿地即开工”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422275</wp:posOffset>
                </wp:positionV>
                <wp:extent cx="0" cy="390525"/>
                <wp:effectExtent l="48895" t="0" r="6540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9pt;margin-top:33.25pt;height:30.75pt;width:0pt;z-index:251662336;mso-width-relative:page;mso-height-relative:page;" filled="f" stroked="t" coordsize="21600,21600" o:gfxdata="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3PfN01wAAAAoBAAAPAAAAAAAAAAEAIAAAACIAAABkcnMvZG93bnJl&#10;di54bWxQSwECFAAUAAAACACHTuJANskSIf4BAADsAwAADgAAAAAAAAABACAAAAAm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389255</wp:posOffset>
                </wp:positionV>
                <wp:extent cx="3399155" cy="752475"/>
                <wp:effectExtent l="4445" t="4445" r="6350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“全链通办”专窗工作人员指引申请人到“企业开办综合服务窗口”办理“开办即开户”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2pt;margin-top:30.65pt;height:59.25pt;width:267.65pt;z-index:251663360;mso-width-relative:page;mso-height-relative:page;" fillcolor="#FFFFFF" filled="t" stroked="t" coordsize="21600,21600" o:gfxdata="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HQY+2AAAAAoBAAAPAAAAAAAAAAEAIAAAACIAAABkcnMv&#10;ZG93bnJldi54bWxQSwECFAAUAAAACACHTuJAzLlaXQMCAAAp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“全链通办”专窗工作人员指引申请人到“企业开办综合服务窗口”办理“开办即开户”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303530</wp:posOffset>
                </wp:positionV>
                <wp:extent cx="9525" cy="454660"/>
                <wp:effectExtent l="47625" t="0" r="57150" b="25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4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5.15pt;margin-top:23.9pt;height:35.8pt;width:0.75pt;z-index:251664384;mso-width-relative:page;mso-height-relative:page;" filled="f" stroked="t" coordsize="21600,21600" o:gfxdata="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v6axd1wAAAAoBAAAPAAAAAAAAAAEAIAAAACIA&#10;AABkcnMvZG93bnJldi54bWxQSwECFAAUAAAACACHTuJAIYtJGwoCAAD5AwAADgAAAAAAAAABACAA&#10;AAAm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345440</wp:posOffset>
                </wp:positionV>
                <wp:extent cx="3448050" cy="742950"/>
                <wp:effectExtent l="4445" t="4445" r="14605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“全链通办”专窗工作人员指引申请人到“企业开办综合服务窗口”办理“食品生产许可证”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9pt;margin-top:27.2pt;height:58.5pt;width:271.5pt;z-index:251665408;mso-width-relative:page;mso-height-relative:page;" fillcolor="#FFFFFF" filled="t" stroked="t" coordsize="21600,21600" o:gfxdata="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O6gpNgAAAAKAQAADwAAAAAAAAABACAAAAAiAAAAZHJzL2Rv&#10;d25yZXYueG1sUEsBAhQAFAAAAAgAh07iQCcJvdgBAgAAKQ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“全链通办”专窗工作人员指引申请人到“企业开办综合服务窗口”办理“食品生产许可证”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255270</wp:posOffset>
                </wp:positionV>
                <wp:extent cx="9525" cy="428625"/>
                <wp:effectExtent l="41275" t="0" r="6350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65pt;margin-top:20.1pt;height:33.75pt;width:0.75pt;z-index:251666432;mso-width-relative:page;mso-height-relative:page;" filled="f" stroked="t" coordsize="21600,21600" o:gfxdata="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IasXzYAAAACgEAAA8AAAAAAAAAAQAgAAAAIgAAAGRycy9kb3du&#10;cmV2LnhtbFBLAQIUABQAAAAIAIdO4kAjPrjn/wEAAO8DAAAOAAAAAAAAAAEAIAAAACc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301625</wp:posOffset>
                </wp:positionV>
                <wp:extent cx="3427095" cy="857250"/>
                <wp:effectExtent l="4445" t="4445" r="1651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“全链通办”专窗工作人员指引申请人到“鱼峰区园区办”办理“螺蛳粉产业配套措施扶持资金”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pt;margin-top:23.75pt;height:67.5pt;width:269.85pt;z-index:251667456;mso-width-relative:page;mso-height-relative:page;" fillcolor="#FFFFFF" filled="t" stroked="t" coordsize="21600,21600" o:gfxdata="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CYJZdkAAAAKAQAADwAAAAAAAAABACAAAAAiAAAAZHJz&#10;L2Rvd25yZXYueG1sUEsBAhQAFAAAAAgAh07iQG1T0JU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“全链通办”专窗工作人员指引申请人到“鱼峰区园区办”办理“螺蛳粉产业配套措施扶持资金”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pStyle w:val="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iti SC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73690CEF"/>
    <w:rsid w:val="01D86637"/>
    <w:rsid w:val="037430EF"/>
    <w:rsid w:val="09175C96"/>
    <w:rsid w:val="0CE73B7A"/>
    <w:rsid w:val="0E0F340D"/>
    <w:rsid w:val="10A514B2"/>
    <w:rsid w:val="10F801B1"/>
    <w:rsid w:val="115760CB"/>
    <w:rsid w:val="26EA27E4"/>
    <w:rsid w:val="27814EF7"/>
    <w:rsid w:val="2AFE50D7"/>
    <w:rsid w:val="3D8C5F4C"/>
    <w:rsid w:val="4ADA103C"/>
    <w:rsid w:val="54942314"/>
    <w:rsid w:val="577B0023"/>
    <w:rsid w:val="59211385"/>
    <w:rsid w:val="5E1E20C3"/>
    <w:rsid w:val="6D7C3292"/>
    <w:rsid w:val="73690CEF"/>
    <w:rsid w:val="75C424FD"/>
    <w:rsid w:val="76B91C5D"/>
    <w:rsid w:val="77E02A0F"/>
    <w:rsid w:val="7C5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41"/>
    <w:basedOn w:val="8"/>
    <w:qFormat/>
    <w:uiPriority w:val="0"/>
    <w:rPr>
      <w:rFonts w:ascii="Heiti SC Medium" w:hAnsi="Heiti SC Medium" w:eastAsia="Heiti SC Medium" w:cs="Heiti SC Medium"/>
      <w:b/>
      <w:bCs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3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3276</Words>
  <Characters>3376</Characters>
  <Lines>0</Lines>
  <Paragraphs>0</Paragraphs>
  <TotalTime>2</TotalTime>
  <ScaleCrop>false</ScaleCrop>
  <LinksUpToDate>false</LinksUpToDate>
  <CharactersWithSpaces>4124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2022-07-21T01:36:00Z</dcterms:created>
  <dc:creator>葵葵</dc:creator>
  <cp:lastModifiedBy>ちひろ</cp:lastModifiedBy>
  <cp:lastPrinted>2022-07-28T02:36:00Z</cp:lastPrinted>
  <dcterms:modified xsi:type="dcterms:W3CDTF">2022-12-15T01:18:13Z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376DFF273B1D4F6BA4DE7AEF1D06CAEB</vt:lpwstr>
  </property>
</Properties>
</file>