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AA7F64" w:rsidRDefault="00102F2C" w:rsidP="00CF1CD2">
      <w:pPr>
        <w:spacing w:line="580" w:lineRule="exact"/>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第一届全国学生（青年）运动会</w:t>
      </w:r>
    </w:p>
    <w:p w:rsidR="00AA7F64" w:rsidRDefault="00102F2C" w:rsidP="00CF1CD2">
      <w:pPr>
        <w:spacing w:line="580" w:lineRule="exact"/>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高尔夫项目测试赛突发事件应急预案</w:t>
      </w:r>
    </w:p>
    <w:p w:rsidR="00AA7F64" w:rsidRDefault="00AA7F64" w:rsidP="00CF1CD2">
      <w:pPr>
        <w:tabs>
          <w:tab w:val="left" w:pos="1361"/>
        </w:tabs>
        <w:spacing w:line="560" w:lineRule="exact"/>
        <w:ind w:left="481"/>
        <w:rPr>
          <w:rFonts w:ascii="黑体" w:eastAsia="黑体" w:hAnsi="黑体" w:cs="黑体"/>
          <w:w w:val="95"/>
          <w:kern w:val="0"/>
          <w:sz w:val="44"/>
          <w:szCs w:val="44"/>
        </w:rPr>
      </w:pPr>
    </w:p>
    <w:p w:rsidR="00AA7F64" w:rsidRDefault="00102F2C" w:rsidP="00A575AD">
      <w:pPr>
        <w:tabs>
          <w:tab w:val="left" w:pos="1361"/>
        </w:tabs>
        <w:spacing w:line="560" w:lineRule="exact"/>
        <w:ind w:left="481"/>
        <w:jc w:val="center"/>
        <w:rPr>
          <w:rFonts w:ascii="黑体" w:eastAsia="黑体" w:hAnsi="黑体" w:cs="黑体"/>
          <w:w w:val="95"/>
          <w:kern w:val="0"/>
          <w:sz w:val="44"/>
          <w:szCs w:val="44"/>
        </w:rPr>
      </w:pPr>
      <w:r>
        <w:rPr>
          <w:rFonts w:ascii="黑体" w:eastAsia="黑体" w:hAnsi="黑体" w:cs="黑体"/>
          <w:w w:val="95"/>
          <w:kern w:val="0"/>
          <w:sz w:val="44"/>
          <w:szCs w:val="44"/>
        </w:rPr>
        <w:t>目    录</w:t>
      </w:r>
    </w:p>
    <w:p w:rsidR="00AA7F64" w:rsidRDefault="00AA7F64" w:rsidP="00CF1CD2">
      <w:pPr>
        <w:spacing w:line="560" w:lineRule="exact"/>
        <w:ind w:firstLineChars="196" w:firstLine="551"/>
        <w:rPr>
          <w:rFonts w:ascii="仿宋_GB2312" w:eastAsia="仿宋_GB2312" w:hAnsi="宋体"/>
          <w:b/>
          <w:sz w:val="28"/>
          <w:szCs w:val="28"/>
        </w:rPr>
      </w:pPr>
    </w:p>
    <w:p w:rsidR="00AA7F64" w:rsidRDefault="00102F2C" w:rsidP="00CF1CD2">
      <w:pPr>
        <w:spacing w:line="560" w:lineRule="exact"/>
        <w:rPr>
          <w:rFonts w:ascii="仿宋_GB2312" w:eastAsia="仿宋_GB2312"/>
          <w:b/>
          <w:sz w:val="28"/>
          <w:szCs w:val="28"/>
        </w:rPr>
      </w:pPr>
      <w:r>
        <w:rPr>
          <w:rFonts w:ascii="黑体" w:eastAsia="黑体" w:hAnsi="黑体" w:cs="黑体"/>
          <w:kern w:val="0"/>
          <w:sz w:val="32"/>
          <w:szCs w:val="32"/>
        </w:rPr>
        <w:t>1 总则</w:t>
      </w:r>
    </w:p>
    <w:p w:rsidR="00AA7F64" w:rsidRDefault="00102F2C" w:rsidP="00CF1CD2">
      <w:pPr>
        <w:pStyle w:val="a3"/>
        <w:spacing w:before="0" w:line="560" w:lineRule="exact"/>
        <w:ind w:left="0" w:firstLine="0"/>
        <w:rPr>
          <w:rFonts w:cstheme="minorBidi"/>
          <w:kern w:val="0"/>
        </w:rPr>
      </w:pPr>
      <w:r>
        <w:rPr>
          <w:rFonts w:cstheme="minorBidi"/>
          <w:kern w:val="0"/>
        </w:rPr>
        <w:t>1.1 编制目的</w:t>
      </w:r>
    </w:p>
    <w:p w:rsidR="00AA7F64" w:rsidRDefault="00102F2C" w:rsidP="00CF1CD2">
      <w:pPr>
        <w:pStyle w:val="a3"/>
        <w:spacing w:before="0" w:line="560" w:lineRule="exact"/>
        <w:ind w:left="0" w:firstLine="0"/>
        <w:rPr>
          <w:rFonts w:cstheme="minorBidi"/>
          <w:kern w:val="0"/>
        </w:rPr>
      </w:pPr>
      <w:r>
        <w:rPr>
          <w:rFonts w:cstheme="minorBidi"/>
          <w:kern w:val="0"/>
        </w:rPr>
        <w:t>1.2 编制依据 </w:t>
      </w:r>
    </w:p>
    <w:p w:rsidR="00AA7F64" w:rsidRDefault="00102F2C" w:rsidP="00CF1CD2">
      <w:pPr>
        <w:pStyle w:val="a3"/>
        <w:spacing w:before="0" w:line="560" w:lineRule="exact"/>
        <w:ind w:left="0" w:firstLine="0"/>
        <w:rPr>
          <w:rFonts w:cstheme="minorBidi"/>
          <w:kern w:val="0"/>
        </w:rPr>
      </w:pPr>
      <w:r>
        <w:rPr>
          <w:rFonts w:cstheme="minorBidi"/>
          <w:kern w:val="0"/>
        </w:rPr>
        <w:t>1.3 适用范围</w:t>
      </w:r>
    </w:p>
    <w:p w:rsidR="00AA7F64" w:rsidRDefault="00102F2C" w:rsidP="00CF1CD2">
      <w:pPr>
        <w:pStyle w:val="a3"/>
        <w:spacing w:before="0" w:line="560" w:lineRule="exact"/>
        <w:ind w:left="0" w:firstLine="0"/>
        <w:rPr>
          <w:rFonts w:cstheme="minorBidi"/>
          <w:kern w:val="0"/>
        </w:rPr>
      </w:pPr>
      <w:r>
        <w:rPr>
          <w:rFonts w:cstheme="minorBidi"/>
          <w:kern w:val="0"/>
        </w:rPr>
        <w:t>1.4 赛事概况</w:t>
      </w:r>
    </w:p>
    <w:p w:rsidR="00AA7F64" w:rsidRDefault="00102F2C" w:rsidP="00CF1CD2">
      <w:pPr>
        <w:pStyle w:val="a3"/>
        <w:spacing w:before="0" w:line="560" w:lineRule="exact"/>
        <w:ind w:left="0" w:firstLine="0"/>
        <w:rPr>
          <w:rFonts w:cstheme="minorBidi"/>
          <w:kern w:val="0"/>
        </w:rPr>
      </w:pPr>
      <w:r>
        <w:rPr>
          <w:rFonts w:cstheme="minorBidi" w:hint="eastAsia"/>
          <w:kern w:val="0"/>
        </w:rPr>
        <w:t>1.5 组织架构</w:t>
      </w:r>
    </w:p>
    <w:p w:rsidR="00AA7F64" w:rsidRPr="00A575AD" w:rsidRDefault="00102F2C" w:rsidP="00CF1CD2">
      <w:pPr>
        <w:pStyle w:val="a3"/>
        <w:spacing w:before="0" w:line="560" w:lineRule="exact"/>
        <w:ind w:left="0" w:firstLine="0"/>
        <w:rPr>
          <w:rFonts w:cstheme="minorBidi"/>
          <w:kern w:val="0"/>
        </w:rPr>
      </w:pPr>
      <w:r>
        <w:rPr>
          <w:rFonts w:cstheme="minorBidi"/>
          <w:kern w:val="0"/>
        </w:rPr>
        <w:t>1.</w:t>
      </w:r>
      <w:r>
        <w:rPr>
          <w:rFonts w:cstheme="minorBidi" w:hint="eastAsia"/>
          <w:kern w:val="0"/>
        </w:rPr>
        <w:t>6</w:t>
      </w:r>
      <w:r>
        <w:rPr>
          <w:rFonts w:cstheme="minorBidi"/>
          <w:kern w:val="0"/>
        </w:rPr>
        <w:t xml:space="preserve"> 竞赛</w:t>
      </w:r>
      <w:r>
        <w:rPr>
          <w:rFonts w:cstheme="minorBidi" w:hint="eastAsia"/>
          <w:kern w:val="0"/>
        </w:rPr>
        <w:t>区域</w:t>
      </w:r>
    </w:p>
    <w:p w:rsidR="00AA7F64" w:rsidRDefault="00102F2C" w:rsidP="00CF1CD2">
      <w:pPr>
        <w:spacing w:line="560" w:lineRule="exact"/>
        <w:rPr>
          <w:rFonts w:ascii="仿宋_GB2312" w:eastAsia="仿宋_GB2312"/>
          <w:b/>
          <w:sz w:val="28"/>
          <w:szCs w:val="28"/>
        </w:rPr>
      </w:pPr>
      <w:r>
        <w:rPr>
          <w:rFonts w:ascii="黑体" w:eastAsia="黑体" w:hAnsi="黑体" w:cs="黑体"/>
          <w:kern w:val="0"/>
          <w:sz w:val="32"/>
          <w:szCs w:val="32"/>
        </w:rPr>
        <w:t>2 赛事突发事件应急指挥机构</w:t>
      </w:r>
    </w:p>
    <w:p w:rsidR="00AA7F64" w:rsidRDefault="00102F2C" w:rsidP="00CF1CD2">
      <w:pPr>
        <w:pStyle w:val="a3"/>
        <w:spacing w:before="0" w:line="560" w:lineRule="exact"/>
        <w:ind w:left="0" w:firstLine="0"/>
        <w:rPr>
          <w:rFonts w:cstheme="minorBidi"/>
          <w:kern w:val="0"/>
        </w:rPr>
      </w:pPr>
      <w:r>
        <w:rPr>
          <w:rFonts w:cstheme="minorBidi"/>
          <w:kern w:val="0"/>
        </w:rPr>
        <w:t>2.1 突发事件应急指挥</w:t>
      </w:r>
      <w:r>
        <w:rPr>
          <w:rFonts w:cstheme="minorBidi" w:hint="eastAsia"/>
          <w:kern w:val="0"/>
        </w:rPr>
        <w:t>部</w:t>
      </w:r>
    </w:p>
    <w:p w:rsidR="00AA7F64" w:rsidRDefault="00102F2C" w:rsidP="00CF1CD2">
      <w:pPr>
        <w:pStyle w:val="a3"/>
        <w:spacing w:before="0" w:line="560" w:lineRule="exact"/>
        <w:ind w:left="0" w:firstLine="0"/>
        <w:rPr>
          <w:b/>
          <w:sz w:val="28"/>
          <w:szCs w:val="28"/>
        </w:rPr>
      </w:pPr>
      <w:r>
        <w:rPr>
          <w:rFonts w:cstheme="minorBidi"/>
          <w:kern w:val="0"/>
        </w:rPr>
        <w:t xml:space="preserve">2.2 </w:t>
      </w:r>
      <w:r>
        <w:rPr>
          <w:rFonts w:cstheme="minorBidi" w:hint="eastAsia"/>
          <w:kern w:val="0"/>
        </w:rPr>
        <w:t>现场应急救援</w:t>
      </w:r>
      <w:r>
        <w:rPr>
          <w:rFonts w:cstheme="minorBidi"/>
          <w:kern w:val="0"/>
        </w:rPr>
        <w:t>小组</w:t>
      </w:r>
    </w:p>
    <w:p w:rsidR="00AA7F64" w:rsidRDefault="00102F2C" w:rsidP="00CF1CD2">
      <w:pPr>
        <w:spacing w:line="560" w:lineRule="exact"/>
        <w:rPr>
          <w:rFonts w:ascii="仿宋_GB2312" w:eastAsia="仿宋_GB2312" w:hAnsi="宋体"/>
          <w:b/>
          <w:sz w:val="28"/>
          <w:szCs w:val="28"/>
        </w:rPr>
      </w:pPr>
      <w:r>
        <w:rPr>
          <w:rFonts w:ascii="黑体" w:eastAsia="黑体" w:hAnsi="黑体" w:cs="黑体" w:hint="eastAsia"/>
          <w:kern w:val="0"/>
          <w:sz w:val="32"/>
          <w:szCs w:val="32"/>
        </w:rPr>
        <w:t>3 赛事安全防范事项</w:t>
      </w:r>
    </w:p>
    <w:p w:rsidR="00AA7F64" w:rsidRDefault="00102F2C" w:rsidP="00CF1CD2">
      <w:pPr>
        <w:pStyle w:val="a3"/>
        <w:spacing w:before="0" w:line="560" w:lineRule="exact"/>
        <w:ind w:left="0" w:firstLine="0"/>
        <w:rPr>
          <w:rFonts w:cstheme="minorBidi"/>
          <w:kern w:val="0"/>
        </w:rPr>
      </w:pPr>
      <w:r>
        <w:rPr>
          <w:rFonts w:cstheme="minorBidi"/>
          <w:kern w:val="0"/>
        </w:rPr>
        <w:t xml:space="preserve">3.1 </w:t>
      </w:r>
      <w:r>
        <w:rPr>
          <w:rFonts w:cstheme="minorBidi" w:hint="eastAsia"/>
          <w:kern w:val="0"/>
        </w:rPr>
        <w:t>比赛</w:t>
      </w:r>
      <w:r>
        <w:rPr>
          <w:rFonts w:cstheme="minorBidi"/>
          <w:kern w:val="0"/>
        </w:rPr>
        <w:t>区域安全防范</w:t>
      </w:r>
    </w:p>
    <w:p w:rsidR="00AA7F64" w:rsidRDefault="00102F2C" w:rsidP="00CF1CD2">
      <w:pPr>
        <w:pStyle w:val="a3"/>
        <w:spacing w:before="0" w:line="560" w:lineRule="exact"/>
        <w:ind w:left="0" w:firstLine="0"/>
        <w:rPr>
          <w:rFonts w:hAnsi="宋体"/>
          <w:b/>
          <w:sz w:val="28"/>
          <w:szCs w:val="28"/>
        </w:rPr>
      </w:pPr>
      <w:r>
        <w:rPr>
          <w:rFonts w:cstheme="minorBidi"/>
          <w:kern w:val="0"/>
        </w:rPr>
        <w:t>3.2 突发</w:t>
      </w:r>
      <w:r>
        <w:rPr>
          <w:rFonts w:cstheme="minorBidi" w:hint="eastAsia"/>
          <w:kern w:val="0"/>
        </w:rPr>
        <w:t>自然灾害、安全事件</w:t>
      </w:r>
      <w:r>
        <w:rPr>
          <w:rFonts w:cstheme="minorBidi"/>
          <w:kern w:val="0"/>
        </w:rPr>
        <w:t>应急准备</w:t>
      </w:r>
    </w:p>
    <w:p w:rsidR="00AA7F64" w:rsidRDefault="00102F2C" w:rsidP="00CF1CD2">
      <w:pPr>
        <w:spacing w:line="560" w:lineRule="exact"/>
        <w:rPr>
          <w:rFonts w:ascii="仿宋_GB2312" w:eastAsia="仿宋_GB2312" w:hAnsi="宋体"/>
          <w:b/>
          <w:sz w:val="28"/>
          <w:szCs w:val="28"/>
        </w:rPr>
      </w:pPr>
      <w:r>
        <w:rPr>
          <w:rFonts w:ascii="黑体" w:eastAsia="黑体" w:hAnsi="黑体" w:cs="黑体" w:hint="eastAsia"/>
          <w:kern w:val="0"/>
          <w:sz w:val="32"/>
          <w:szCs w:val="32"/>
        </w:rPr>
        <w:t>4 突发事件应急处置</w:t>
      </w:r>
    </w:p>
    <w:p w:rsidR="00AA7F64" w:rsidRDefault="00102F2C" w:rsidP="00CF1CD2">
      <w:pPr>
        <w:pStyle w:val="a3"/>
        <w:spacing w:before="0" w:line="560" w:lineRule="exact"/>
        <w:ind w:left="0" w:firstLine="0"/>
        <w:rPr>
          <w:rFonts w:cstheme="minorBidi"/>
          <w:kern w:val="0"/>
        </w:rPr>
      </w:pPr>
      <w:r>
        <w:rPr>
          <w:rFonts w:cstheme="minorBidi"/>
          <w:kern w:val="0"/>
        </w:rPr>
        <w:t>4.1 突发</w:t>
      </w:r>
      <w:r>
        <w:rPr>
          <w:rFonts w:cstheme="minorBidi" w:hint="eastAsia"/>
          <w:kern w:val="0"/>
        </w:rPr>
        <w:t>自然灾害</w:t>
      </w:r>
      <w:r>
        <w:rPr>
          <w:rFonts w:cstheme="minorBidi"/>
          <w:kern w:val="0"/>
        </w:rPr>
        <w:t>应急处置</w:t>
      </w:r>
    </w:p>
    <w:p w:rsidR="00AA7F64" w:rsidRDefault="00102F2C" w:rsidP="00CF1CD2">
      <w:pPr>
        <w:pStyle w:val="a3"/>
        <w:spacing w:before="0" w:line="560" w:lineRule="exact"/>
        <w:ind w:left="0" w:firstLine="0"/>
        <w:rPr>
          <w:b/>
          <w:sz w:val="28"/>
          <w:szCs w:val="28"/>
        </w:rPr>
      </w:pPr>
      <w:r>
        <w:rPr>
          <w:rFonts w:cstheme="minorBidi"/>
          <w:kern w:val="0"/>
        </w:rPr>
        <w:t>4.2 突发</w:t>
      </w:r>
      <w:r>
        <w:rPr>
          <w:rFonts w:cstheme="minorBidi" w:hint="eastAsia"/>
          <w:kern w:val="0"/>
        </w:rPr>
        <w:t>安全</w:t>
      </w:r>
      <w:r>
        <w:rPr>
          <w:rFonts w:cstheme="minorBidi"/>
          <w:kern w:val="0"/>
        </w:rPr>
        <w:t>事件应急处置</w:t>
      </w:r>
    </w:p>
    <w:p w:rsidR="00AA7F64" w:rsidRDefault="00102F2C" w:rsidP="00CF1CD2">
      <w:pPr>
        <w:spacing w:line="560" w:lineRule="exact"/>
        <w:rPr>
          <w:rFonts w:ascii="仿宋_GB2312" w:eastAsia="仿宋_GB2312"/>
          <w:b/>
          <w:sz w:val="28"/>
          <w:szCs w:val="28"/>
        </w:rPr>
      </w:pPr>
      <w:r>
        <w:rPr>
          <w:rFonts w:ascii="黑体" w:eastAsia="黑体" w:hAnsi="黑体" w:cs="黑体" w:hint="eastAsia"/>
          <w:kern w:val="0"/>
          <w:sz w:val="32"/>
          <w:szCs w:val="32"/>
        </w:rPr>
        <w:t>5 预案演练</w:t>
      </w:r>
    </w:p>
    <w:p w:rsidR="00AA7F64" w:rsidRDefault="00102F2C" w:rsidP="00CF1CD2">
      <w:pPr>
        <w:spacing w:line="560" w:lineRule="exact"/>
        <w:rPr>
          <w:rFonts w:ascii="黑体" w:eastAsia="黑体" w:hAnsi="黑体" w:cs="黑体"/>
          <w:kern w:val="0"/>
          <w:sz w:val="32"/>
          <w:szCs w:val="32"/>
        </w:rPr>
      </w:pPr>
      <w:r>
        <w:rPr>
          <w:rFonts w:ascii="黑体" w:eastAsia="黑体" w:hAnsi="黑体" w:cs="黑体" w:hint="eastAsia"/>
          <w:kern w:val="0"/>
          <w:sz w:val="32"/>
          <w:szCs w:val="32"/>
        </w:rPr>
        <w:t>6 赛事安全应急工作联络人员</w:t>
      </w:r>
    </w:p>
    <w:p w:rsidR="00AA7F64" w:rsidRDefault="00AA7F64" w:rsidP="00A575AD">
      <w:pPr>
        <w:pStyle w:val="BodyText1I"/>
        <w:spacing w:line="560" w:lineRule="exact"/>
        <w:ind w:firstLineChars="0" w:firstLine="0"/>
        <w:rPr>
          <w:rFonts w:ascii="黑体" w:eastAsia="黑体" w:hAnsi="黑体" w:cs="黑体"/>
          <w:kern w:val="0"/>
          <w:szCs w:val="32"/>
        </w:rPr>
      </w:pPr>
    </w:p>
    <w:p w:rsidR="00AA7F64" w:rsidRDefault="00102F2C" w:rsidP="00CF1CD2">
      <w:pPr>
        <w:spacing w:line="560" w:lineRule="exact"/>
        <w:ind w:firstLineChars="196" w:firstLine="627"/>
        <w:outlineLvl w:val="0"/>
        <w:rPr>
          <w:rFonts w:ascii="黑体" w:eastAsia="黑体" w:hAnsi="黑体" w:cs="黑体"/>
          <w:bCs/>
          <w:sz w:val="32"/>
          <w:szCs w:val="32"/>
        </w:rPr>
      </w:pPr>
      <w:r>
        <w:rPr>
          <w:rFonts w:ascii="黑体" w:eastAsia="黑体" w:hAnsi="黑体" w:cs="黑体" w:hint="eastAsia"/>
          <w:bCs/>
          <w:sz w:val="32"/>
          <w:szCs w:val="32"/>
        </w:rPr>
        <w:lastRenderedPageBreak/>
        <w:t>1 总则</w:t>
      </w:r>
    </w:p>
    <w:p w:rsidR="00AA7F64" w:rsidRDefault="00102F2C" w:rsidP="00CF1CD2">
      <w:pPr>
        <w:spacing w:line="560" w:lineRule="exact"/>
        <w:ind w:firstLineChars="196" w:firstLine="630"/>
        <w:outlineLvl w:val="0"/>
        <w:rPr>
          <w:rFonts w:ascii="楷体_GB2312" w:eastAsia="楷体_GB2312" w:hAnsi="楷体_GB2312" w:cs="楷体_GB2312"/>
          <w:b/>
          <w:sz w:val="32"/>
          <w:szCs w:val="32"/>
        </w:rPr>
      </w:pPr>
      <w:r>
        <w:rPr>
          <w:rFonts w:ascii="楷体_GB2312" w:eastAsia="楷体_GB2312" w:hAnsi="楷体_GB2312" w:cs="楷体_GB2312" w:hint="eastAsia"/>
          <w:b/>
          <w:sz w:val="32"/>
          <w:szCs w:val="32"/>
        </w:rPr>
        <w:t>1.1 编制目的</w:t>
      </w:r>
    </w:p>
    <w:p w:rsidR="00AA7F64" w:rsidRDefault="00102F2C" w:rsidP="00CF1CD2">
      <w:pPr>
        <w:spacing w:line="560" w:lineRule="exact"/>
        <w:ind w:firstLineChars="200" w:firstLine="640"/>
        <w:outlineLvl w:val="0"/>
        <w:rPr>
          <w:rFonts w:ascii="仿宋_GB2312" w:eastAsia="仿宋_GB2312"/>
          <w:sz w:val="32"/>
          <w:szCs w:val="32"/>
        </w:rPr>
      </w:pPr>
      <w:r>
        <w:rPr>
          <w:rFonts w:ascii="仿宋_GB2312" w:eastAsia="仿宋_GB2312" w:hAnsi="宋体" w:hint="eastAsia"/>
          <w:sz w:val="32"/>
          <w:szCs w:val="32"/>
        </w:rPr>
        <w:t>为了保证第一届全国学生（青年）运动会高尔夫项目测试</w:t>
      </w:r>
      <w:proofErr w:type="gramStart"/>
      <w:r>
        <w:rPr>
          <w:rFonts w:ascii="仿宋_GB2312" w:eastAsia="仿宋_GB2312" w:hAnsi="宋体" w:hint="eastAsia"/>
          <w:sz w:val="32"/>
          <w:szCs w:val="32"/>
        </w:rPr>
        <w:t>赛顺利</w:t>
      </w:r>
      <w:proofErr w:type="gramEnd"/>
      <w:r>
        <w:rPr>
          <w:rFonts w:ascii="仿宋_GB2312" w:eastAsia="仿宋_GB2312" w:hAnsi="宋体" w:hint="eastAsia"/>
          <w:sz w:val="32"/>
          <w:szCs w:val="32"/>
        </w:rPr>
        <w:t>进行，做好应急处置和抢险救援的组织工作，确保快速、及时、妥善处理赛事过程中发生的意外</w:t>
      </w:r>
      <w:r w:rsidR="00D9314E">
        <w:rPr>
          <w:rFonts w:ascii="仿宋_GB2312" w:eastAsia="仿宋_GB2312" w:hAnsi="宋体" w:hint="eastAsia"/>
          <w:sz w:val="32"/>
          <w:szCs w:val="32"/>
        </w:rPr>
        <w:t>事故，最大限度减少人员伤亡和财产损失和社会危害，按照“安全第一、预防为主、</w:t>
      </w:r>
      <w:r>
        <w:rPr>
          <w:rFonts w:ascii="仿宋_GB2312" w:eastAsia="仿宋_GB2312" w:hAnsi="宋体" w:hint="eastAsia"/>
          <w:sz w:val="32"/>
          <w:szCs w:val="32"/>
        </w:rPr>
        <w:t>综合治理”的方针，特制定本应急救援预案。</w:t>
      </w:r>
    </w:p>
    <w:p w:rsidR="00AA7F64" w:rsidRDefault="00102F2C" w:rsidP="00CF1CD2">
      <w:pPr>
        <w:spacing w:line="560" w:lineRule="exact"/>
        <w:ind w:firstLineChars="196" w:firstLine="630"/>
        <w:outlineLvl w:val="0"/>
        <w:rPr>
          <w:rFonts w:ascii="楷体_GB2312" w:eastAsia="楷体_GB2312" w:hAnsi="楷体_GB2312" w:cs="楷体_GB2312"/>
          <w:b/>
          <w:sz w:val="32"/>
          <w:szCs w:val="32"/>
        </w:rPr>
      </w:pPr>
      <w:r>
        <w:rPr>
          <w:rFonts w:ascii="楷体_GB2312" w:eastAsia="楷体_GB2312" w:hAnsi="楷体_GB2312" w:cs="楷体_GB2312" w:hint="eastAsia"/>
          <w:b/>
          <w:sz w:val="32"/>
          <w:szCs w:val="32"/>
        </w:rPr>
        <w:t>1.2 编制依据</w:t>
      </w:r>
    </w:p>
    <w:p w:rsidR="00AA7F64" w:rsidRDefault="00102F2C" w:rsidP="00CF1CD2">
      <w:pPr>
        <w:spacing w:line="560" w:lineRule="exact"/>
        <w:ind w:firstLineChars="200" w:firstLine="640"/>
        <w:outlineLvl w:val="0"/>
        <w:rPr>
          <w:rFonts w:ascii="仿宋_GB2312" w:eastAsia="仿宋_GB2312"/>
          <w:sz w:val="32"/>
          <w:szCs w:val="32"/>
        </w:rPr>
      </w:pPr>
      <w:r>
        <w:rPr>
          <w:rFonts w:ascii="仿宋_GB2312" w:eastAsia="仿宋_GB2312" w:hAnsi="宋体" w:hint="eastAsia"/>
          <w:sz w:val="32"/>
          <w:szCs w:val="32"/>
        </w:rPr>
        <w:t>依据《中华人民共和国突发事件应对法》、《突发事件应急预案管理办法》、《柳州市鱼峰区突发事件总体应急预案》、</w:t>
      </w:r>
      <w:r>
        <w:rPr>
          <w:rFonts w:ascii="仿宋_GB2312" w:eastAsia="仿宋_GB2312" w:hAnsi="微软雅黑" w:hint="eastAsia"/>
          <w:color w:val="000000"/>
          <w:sz w:val="32"/>
          <w:szCs w:val="32"/>
        </w:rPr>
        <w:t>《柳州市鱼峰区地震灾害事故应急预案》、《柳州市鱼峰区自然灾害救助应急预案》、《柳州市鱼峰区城市防汛抗旱应急预案》</w:t>
      </w:r>
      <w:r>
        <w:rPr>
          <w:rFonts w:ascii="仿宋_GB2312" w:eastAsia="仿宋_GB2312" w:hAnsi="宋体" w:hint="eastAsia"/>
          <w:sz w:val="32"/>
          <w:szCs w:val="32"/>
        </w:rPr>
        <w:t>等有关规定，特制定本预案。</w:t>
      </w:r>
    </w:p>
    <w:p w:rsidR="00AA7F64" w:rsidRDefault="00102F2C" w:rsidP="00CF1CD2">
      <w:pPr>
        <w:spacing w:line="560" w:lineRule="exact"/>
        <w:ind w:firstLineChars="196" w:firstLine="630"/>
        <w:outlineLvl w:val="0"/>
        <w:rPr>
          <w:rFonts w:ascii="楷体_GB2312" w:eastAsia="楷体_GB2312" w:hAnsi="楷体_GB2312" w:cs="楷体_GB2312"/>
          <w:b/>
          <w:sz w:val="32"/>
          <w:szCs w:val="32"/>
        </w:rPr>
      </w:pPr>
      <w:r>
        <w:rPr>
          <w:rFonts w:ascii="楷体_GB2312" w:eastAsia="楷体_GB2312" w:hAnsi="楷体_GB2312" w:cs="楷体_GB2312" w:hint="eastAsia"/>
          <w:b/>
          <w:sz w:val="32"/>
          <w:szCs w:val="32"/>
        </w:rPr>
        <w:t>1.3 适用范围</w:t>
      </w:r>
    </w:p>
    <w:p w:rsidR="00AA7F64" w:rsidRDefault="00102F2C" w:rsidP="00CF1CD2">
      <w:pPr>
        <w:spacing w:line="560" w:lineRule="exact"/>
        <w:ind w:firstLineChars="200" w:firstLine="640"/>
        <w:outlineLvl w:val="0"/>
        <w:rPr>
          <w:rFonts w:ascii="仿宋_GB2312" w:eastAsia="仿宋_GB2312"/>
          <w:sz w:val="32"/>
          <w:szCs w:val="32"/>
        </w:rPr>
      </w:pPr>
      <w:r>
        <w:rPr>
          <w:rFonts w:ascii="仿宋_GB2312" w:eastAsia="仿宋_GB2312" w:hAnsi="宋体" w:hint="eastAsia"/>
          <w:sz w:val="32"/>
          <w:szCs w:val="32"/>
        </w:rPr>
        <w:t>适用于第一届全国学生（青年）运动会高尔夫项目测试赛。</w:t>
      </w:r>
    </w:p>
    <w:p w:rsidR="00AA7F64" w:rsidRDefault="00102F2C" w:rsidP="00CF1CD2">
      <w:pPr>
        <w:spacing w:line="560" w:lineRule="exact"/>
        <w:ind w:firstLineChars="200" w:firstLine="643"/>
        <w:outlineLvl w:val="0"/>
        <w:rPr>
          <w:rFonts w:ascii="楷体_GB2312" w:eastAsia="楷体_GB2312" w:hAnsi="楷体_GB2312" w:cs="楷体_GB2312"/>
          <w:b/>
          <w:sz w:val="32"/>
          <w:szCs w:val="32"/>
        </w:rPr>
      </w:pPr>
      <w:r>
        <w:rPr>
          <w:rFonts w:ascii="楷体_GB2312" w:eastAsia="楷体_GB2312" w:hAnsi="楷体_GB2312" w:cs="楷体_GB2312" w:hint="eastAsia"/>
          <w:b/>
          <w:sz w:val="32"/>
          <w:szCs w:val="32"/>
        </w:rPr>
        <w:t>1.4  赛事概况</w:t>
      </w:r>
    </w:p>
    <w:p w:rsidR="00AA7F64" w:rsidRDefault="00102F2C" w:rsidP="00CF1CD2">
      <w:pPr>
        <w:spacing w:line="560" w:lineRule="exact"/>
        <w:ind w:firstLineChars="200" w:firstLine="563"/>
        <w:rPr>
          <w:rFonts w:ascii="仿宋_GB2312" w:eastAsia="仿宋_GB2312" w:hAnsi="仿宋_GB2312" w:cs="仿宋_GB2312"/>
          <w:bCs/>
          <w:spacing w:val="-20"/>
          <w:sz w:val="32"/>
          <w:szCs w:val="32"/>
        </w:rPr>
      </w:pPr>
      <w:r>
        <w:rPr>
          <w:rFonts w:ascii="仿宋_GB2312" w:eastAsia="仿宋_GB2312" w:hAnsi="宋体" w:hint="eastAsia"/>
          <w:b/>
          <w:spacing w:val="-20"/>
          <w:sz w:val="32"/>
          <w:szCs w:val="32"/>
        </w:rPr>
        <w:t>1.4.1 名称：</w:t>
      </w:r>
      <w:r>
        <w:rPr>
          <w:rFonts w:ascii="仿宋_GB2312" w:eastAsia="仿宋_GB2312" w:hAnsi="仿宋_GB2312" w:cs="仿宋_GB2312" w:hint="eastAsia"/>
          <w:bCs/>
          <w:spacing w:val="-20"/>
          <w:sz w:val="32"/>
          <w:szCs w:val="32"/>
        </w:rPr>
        <w:t>第一届全国学生（青年）运动会</w:t>
      </w:r>
      <w:r>
        <w:rPr>
          <w:rFonts w:ascii="仿宋_GB2312" w:eastAsia="仿宋_GB2312" w:hAnsi="宋体" w:hint="eastAsia"/>
          <w:sz w:val="32"/>
          <w:szCs w:val="32"/>
        </w:rPr>
        <w:t>高尔夫项目测试赛</w:t>
      </w:r>
      <w:r>
        <w:rPr>
          <w:rFonts w:ascii="仿宋_GB2312" w:eastAsia="仿宋_GB2312" w:hAnsi="仿宋_GB2312" w:cs="仿宋_GB2312" w:hint="eastAsia"/>
          <w:bCs/>
          <w:spacing w:val="-20"/>
          <w:sz w:val="32"/>
          <w:szCs w:val="32"/>
        </w:rPr>
        <w:t>。</w:t>
      </w:r>
    </w:p>
    <w:p w:rsidR="00AA7F64" w:rsidRDefault="00102F2C" w:rsidP="00CF1CD2">
      <w:pPr>
        <w:spacing w:line="560" w:lineRule="exact"/>
        <w:ind w:firstLineChars="200" w:firstLine="643"/>
        <w:rPr>
          <w:rFonts w:eastAsia="仿宋_GB2312"/>
          <w:sz w:val="32"/>
          <w:szCs w:val="32"/>
        </w:rPr>
      </w:pPr>
      <w:r>
        <w:rPr>
          <w:rFonts w:ascii="仿宋_GB2312" w:eastAsia="仿宋_GB2312" w:hAnsi="宋体" w:hint="eastAsia"/>
          <w:b/>
          <w:sz w:val="32"/>
          <w:szCs w:val="32"/>
        </w:rPr>
        <w:t>1.4.2 比赛时间</w:t>
      </w:r>
      <w:r>
        <w:rPr>
          <w:rFonts w:ascii="仿宋_GB2312" w:eastAsia="仿宋_GB2312" w:hAnsi="仿宋_GB2312" w:cs="仿宋_GB2312" w:hint="eastAsia"/>
          <w:bCs/>
          <w:sz w:val="32"/>
          <w:szCs w:val="32"/>
        </w:rPr>
        <w:t>：决赛时间:2023年8月4日-8月7日。</w:t>
      </w:r>
    </w:p>
    <w:p w:rsidR="00AA7F64" w:rsidRDefault="00102F2C" w:rsidP="00CF1CD2">
      <w:pPr>
        <w:pStyle w:val="BodyText1I"/>
        <w:spacing w:line="560" w:lineRule="exact"/>
        <w:ind w:firstLineChars="200" w:firstLine="643"/>
      </w:pPr>
      <w:r>
        <w:rPr>
          <w:rFonts w:ascii="仿宋_GB2312" w:hAnsi="宋体" w:hint="eastAsia"/>
          <w:b/>
          <w:szCs w:val="32"/>
        </w:rPr>
        <w:t>1.4.3 比赛地点：</w:t>
      </w:r>
      <w:r>
        <w:rPr>
          <w:rFonts w:hint="eastAsia"/>
        </w:rPr>
        <w:t>卧龙湖高尔夫球场</w:t>
      </w:r>
    </w:p>
    <w:p w:rsidR="00AA7F64" w:rsidRDefault="00102F2C" w:rsidP="00CF1CD2">
      <w:pPr>
        <w:pStyle w:val="BodyText1I"/>
        <w:spacing w:line="560" w:lineRule="exact"/>
        <w:ind w:firstLineChars="200" w:firstLine="643"/>
        <w:rPr>
          <w:rFonts w:ascii="仿宋_GB2312" w:hAnsi="宋体"/>
          <w:szCs w:val="32"/>
        </w:rPr>
      </w:pPr>
      <w:r>
        <w:rPr>
          <w:rFonts w:ascii="仿宋_GB2312" w:hAnsi="宋体" w:hint="eastAsia"/>
          <w:b/>
          <w:szCs w:val="32"/>
        </w:rPr>
        <w:t xml:space="preserve">1.4.4 </w:t>
      </w:r>
      <w:r>
        <w:rPr>
          <w:rFonts w:ascii="仿宋_GB2312" w:hAnsi="仿宋_GB2312" w:cs="仿宋_GB2312" w:hint="eastAsia"/>
          <w:b/>
          <w:bCs/>
          <w:sz w:val="30"/>
          <w:szCs w:val="30"/>
        </w:rPr>
        <w:t>测试赛阶段内容：</w:t>
      </w:r>
      <w:r>
        <w:rPr>
          <w:rFonts w:ascii="仿宋_GB2312" w:hAnsi="宋体" w:hint="eastAsia"/>
          <w:szCs w:val="32"/>
        </w:rPr>
        <w:t>高尔夫项目测试赛</w:t>
      </w:r>
    </w:p>
    <w:p w:rsidR="00AA7F64" w:rsidRDefault="00102F2C" w:rsidP="00CF1CD2">
      <w:pPr>
        <w:pStyle w:val="BodyText1I"/>
        <w:spacing w:line="560" w:lineRule="exact"/>
        <w:ind w:firstLineChars="200" w:firstLine="643"/>
        <w:rPr>
          <w:rFonts w:ascii="楷体_GB2312" w:eastAsia="楷体_GB2312" w:hAnsi="楷体_GB2312" w:cs="楷体_GB2312"/>
          <w:b/>
          <w:szCs w:val="32"/>
        </w:rPr>
      </w:pPr>
      <w:r>
        <w:rPr>
          <w:rFonts w:ascii="楷体_GB2312" w:eastAsia="楷体_GB2312" w:hAnsi="楷体_GB2312" w:cs="楷体_GB2312" w:hint="eastAsia"/>
          <w:b/>
          <w:szCs w:val="32"/>
        </w:rPr>
        <w:t>1.5  组织架构</w:t>
      </w:r>
    </w:p>
    <w:p w:rsidR="00AA7F64" w:rsidRDefault="00102F2C" w:rsidP="00CF1CD2">
      <w:pPr>
        <w:spacing w:line="560" w:lineRule="exact"/>
        <w:ind w:firstLineChars="200" w:firstLine="643"/>
        <w:rPr>
          <w:rFonts w:ascii="仿宋_GB2312" w:eastAsia="仿宋_GB2312" w:cs="宋体"/>
          <w:sz w:val="32"/>
          <w:szCs w:val="32"/>
        </w:rPr>
      </w:pPr>
      <w:r>
        <w:rPr>
          <w:rFonts w:ascii="仿宋_GB2312" w:eastAsia="仿宋_GB2312" w:cs="仿宋_GB2312" w:hint="eastAsia"/>
          <w:b/>
          <w:sz w:val="32"/>
          <w:szCs w:val="32"/>
        </w:rPr>
        <w:t>主办单位</w:t>
      </w:r>
      <w:r>
        <w:rPr>
          <w:rFonts w:ascii="仿宋_GB2312" w:eastAsia="仿宋_GB2312" w:cs="宋体" w:hint="eastAsia"/>
          <w:sz w:val="32"/>
          <w:szCs w:val="32"/>
        </w:rPr>
        <w:t>：教育部、国家体育总局、共青团中央</w:t>
      </w:r>
    </w:p>
    <w:p w:rsidR="00AA7F64" w:rsidRDefault="00102F2C" w:rsidP="00CF1CD2">
      <w:pPr>
        <w:spacing w:line="560" w:lineRule="exact"/>
        <w:ind w:firstLineChars="200" w:firstLine="643"/>
        <w:rPr>
          <w:rFonts w:ascii="仿宋_GB2312" w:eastAsia="仿宋_GB2312" w:cs="宋体"/>
          <w:sz w:val="32"/>
          <w:szCs w:val="32"/>
        </w:rPr>
      </w:pPr>
      <w:r>
        <w:rPr>
          <w:rFonts w:ascii="仿宋_GB2312" w:eastAsia="仿宋_GB2312" w:cs="仿宋_GB2312" w:hint="eastAsia"/>
          <w:b/>
          <w:sz w:val="32"/>
          <w:szCs w:val="32"/>
        </w:rPr>
        <w:t>承办单位：</w:t>
      </w:r>
      <w:r>
        <w:rPr>
          <w:rFonts w:ascii="仿宋_GB2312" w:eastAsia="仿宋_GB2312" w:cs="宋体" w:hint="eastAsia"/>
          <w:sz w:val="32"/>
          <w:szCs w:val="32"/>
        </w:rPr>
        <w:t>广西壮族自治区人民政府</w:t>
      </w:r>
    </w:p>
    <w:p w:rsidR="00AA7F64" w:rsidRDefault="00102F2C" w:rsidP="00CF1CD2">
      <w:pPr>
        <w:spacing w:line="560" w:lineRule="exact"/>
        <w:ind w:firstLineChars="200" w:firstLine="643"/>
        <w:rPr>
          <w:rFonts w:ascii="仿宋_GB2312" w:eastAsia="仿宋_GB2312"/>
          <w:sz w:val="32"/>
          <w:szCs w:val="32"/>
        </w:rPr>
      </w:pPr>
      <w:r>
        <w:rPr>
          <w:rFonts w:ascii="仿宋_GB2312" w:eastAsia="仿宋_GB2312" w:cs="仿宋_GB2312" w:hint="eastAsia"/>
          <w:b/>
          <w:sz w:val="32"/>
          <w:szCs w:val="32"/>
        </w:rPr>
        <w:t>协办单位：</w:t>
      </w:r>
      <w:r>
        <w:rPr>
          <w:rFonts w:ascii="仿宋_GB2312" w:eastAsia="仿宋_GB2312" w:cs="仿宋_GB2312" w:hint="eastAsia"/>
          <w:sz w:val="32"/>
          <w:szCs w:val="32"/>
        </w:rPr>
        <w:t>柳州市人民政府</w:t>
      </w:r>
    </w:p>
    <w:p w:rsidR="00AA7F64" w:rsidRDefault="00102F2C" w:rsidP="00CF1CD2">
      <w:pPr>
        <w:spacing w:line="560" w:lineRule="exact"/>
        <w:ind w:firstLineChars="196" w:firstLine="630"/>
        <w:outlineLvl w:val="0"/>
        <w:rPr>
          <w:rFonts w:ascii="楷体_GB2312" w:eastAsia="楷体_GB2312" w:hAnsi="楷体_GB2312" w:cs="楷体_GB2312"/>
          <w:b/>
          <w:sz w:val="32"/>
          <w:szCs w:val="32"/>
        </w:rPr>
      </w:pPr>
      <w:r>
        <w:rPr>
          <w:rFonts w:ascii="楷体_GB2312" w:eastAsia="楷体_GB2312" w:hAnsi="楷体_GB2312" w:cs="楷体_GB2312" w:hint="eastAsia"/>
          <w:b/>
          <w:sz w:val="32"/>
          <w:szCs w:val="32"/>
        </w:rPr>
        <w:lastRenderedPageBreak/>
        <w:t>1.6 竞赛区域</w:t>
      </w:r>
    </w:p>
    <w:p w:rsidR="00AA7F64" w:rsidRDefault="00102F2C" w:rsidP="00CF1CD2">
      <w:pPr>
        <w:pStyle w:val="BodyText1I"/>
        <w:spacing w:line="560" w:lineRule="exact"/>
        <w:ind w:firstLineChars="200" w:firstLine="640"/>
      </w:pPr>
      <w:r>
        <w:rPr>
          <w:rFonts w:hint="eastAsia"/>
        </w:rPr>
        <w:t>卧龙湖高尔夫球场</w:t>
      </w:r>
    </w:p>
    <w:p w:rsidR="00AA7F64" w:rsidRDefault="00102F2C" w:rsidP="00D9314E">
      <w:pPr>
        <w:spacing w:beforeLines="50" w:line="560" w:lineRule="exact"/>
        <w:ind w:firstLineChars="196" w:firstLine="627"/>
        <w:outlineLvl w:val="0"/>
        <w:rPr>
          <w:rFonts w:ascii="黑体" w:eastAsia="黑体" w:hAnsi="黑体" w:cs="黑体"/>
          <w:bCs/>
          <w:sz w:val="32"/>
          <w:szCs w:val="32"/>
        </w:rPr>
      </w:pPr>
      <w:r>
        <w:rPr>
          <w:rFonts w:ascii="黑体" w:eastAsia="黑体" w:hAnsi="黑体" w:cs="黑体" w:hint="eastAsia"/>
          <w:bCs/>
          <w:sz w:val="32"/>
          <w:szCs w:val="32"/>
        </w:rPr>
        <w:t>2 赛事突发事件应急指挥机构</w:t>
      </w:r>
    </w:p>
    <w:p w:rsidR="00AA7F64" w:rsidRDefault="00102F2C" w:rsidP="00CF1CD2">
      <w:pPr>
        <w:widowControl/>
        <w:spacing w:line="560" w:lineRule="exact"/>
        <w:ind w:firstLineChars="196" w:firstLine="630"/>
        <w:outlineLvl w:val="0"/>
        <w:rPr>
          <w:rFonts w:ascii="楷体_GB2312" w:eastAsia="楷体_GB2312" w:hAnsi="楷体_GB2312" w:cs="楷体_GB2312"/>
          <w:b/>
          <w:sz w:val="32"/>
          <w:szCs w:val="32"/>
        </w:rPr>
      </w:pPr>
      <w:r>
        <w:rPr>
          <w:rFonts w:ascii="楷体_GB2312" w:eastAsia="楷体_GB2312" w:hAnsi="楷体_GB2312" w:cs="楷体_GB2312" w:hint="eastAsia"/>
          <w:b/>
          <w:sz w:val="32"/>
          <w:szCs w:val="32"/>
        </w:rPr>
        <w:t>2.1 突发事件应急指挥部</w:t>
      </w:r>
    </w:p>
    <w:p w:rsidR="00AA7F64" w:rsidRDefault="00102F2C" w:rsidP="00CF1CD2">
      <w:pPr>
        <w:spacing w:line="56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成立以第一届全国（学生）青年运动会</w:t>
      </w:r>
      <w:r>
        <w:rPr>
          <w:rFonts w:ascii="仿宋_GB2312" w:eastAsia="仿宋_GB2312" w:hAnsi="宋体" w:hint="eastAsia"/>
          <w:sz w:val="32"/>
          <w:szCs w:val="32"/>
        </w:rPr>
        <w:t>高尔夫项目测试赛</w:t>
      </w:r>
      <w:r>
        <w:rPr>
          <w:rFonts w:ascii="仿宋_GB2312" w:eastAsia="仿宋_GB2312" w:hAnsi="仿宋_GB2312" w:cs="仿宋_GB2312" w:hint="eastAsia"/>
          <w:bCs/>
          <w:color w:val="000000"/>
          <w:sz w:val="32"/>
          <w:szCs w:val="32"/>
        </w:rPr>
        <w:t>突发事件应急指挥部，负责统筹冲浪项目赛前、赛中、赛后安全防范和应急救援，应急指挥部架构如下：</w:t>
      </w:r>
    </w:p>
    <w:p w:rsidR="00AA7F64" w:rsidRDefault="00102F2C" w:rsidP="00CF1CD2">
      <w:pPr>
        <w:spacing w:line="56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组  长：李定贤  区应急管理局党委书记、局长</w:t>
      </w:r>
    </w:p>
    <w:p w:rsidR="00AA7F64" w:rsidRDefault="00102F2C" w:rsidP="00CF1CD2">
      <w:pPr>
        <w:spacing w:line="56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副组长：李四中  区应急管理局副局长</w:t>
      </w:r>
    </w:p>
    <w:p w:rsidR="00AA7F64" w:rsidRDefault="00102F2C" w:rsidP="00CF1CD2">
      <w:pPr>
        <w:pStyle w:val="BodyText1I"/>
        <w:spacing w:line="560" w:lineRule="exact"/>
        <w:ind w:firstLine="320"/>
      </w:pPr>
      <w:r>
        <w:rPr>
          <w:rFonts w:ascii="仿宋_GB2312" w:hAnsi="仿宋_GB2312" w:cs="仿宋_GB2312" w:hint="eastAsia"/>
          <w:bCs/>
          <w:color w:val="000000"/>
          <w:szCs w:val="32"/>
        </w:rPr>
        <w:t xml:space="preserve">          蒋承志  区消防救援大队副大队长</w:t>
      </w:r>
    </w:p>
    <w:p w:rsidR="00AA7F64" w:rsidRDefault="00102F2C" w:rsidP="00CF1CD2">
      <w:pPr>
        <w:spacing w:line="560" w:lineRule="exact"/>
        <w:ind w:leftChars="304" w:left="1918" w:hangingChars="400" w:hanging="1280"/>
        <w:rPr>
          <w:rFonts w:ascii="仿宋_GB2312" w:eastAsia="仿宋_GB2312" w:hAnsi="仿宋_GB2312" w:cs="仿宋_GB2312"/>
          <w:bCs/>
          <w:sz w:val="32"/>
          <w:szCs w:val="32"/>
        </w:rPr>
      </w:pPr>
      <w:r>
        <w:rPr>
          <w:rFonts w:ascii="仿宋_GB2312" w:eastAsia="仿宋_GB2312" w:hAnsi="仿宋_GB2312" w:cs="仿宋_GB2312" w:hint="eastAsia"/>
          <w:bCs/>
          <w:color w:val="000000"/>
          <w:sz w:val="32"/>
          <w:szCs w:val="32"/>
        </w:rPr>
        <w:t xml:space="preserve">        </w:t>
      </w:r>
      <w:proofErr w:type="gramStart"/>
      <w:r>
        <w:rPr>
          <w:rFonts w:ascii="仿宋_GB2312" w:eastAsia="仿宋_GB2312" w:hAnsi="仿宋_GB2312" w:cs="仿宋_GB2312" w:hint="eastAsia"/>
          <w:bCs/>
          <w:color w:val="000000"/>
          <w:sz w:val="32"/>
          <w:szCs w:val="32"/>
        </w:rPr>
        <w:t>黄鼎业</w:t>
      </w:r>
      <w:proofErr w:type="gramEnd"/>
      <w:r>
        <w:rPr>
          <w:rFonts w:ascii="仿宋_GB2312" w:eastAsia="仿宋_GB2312" w:hAnsi="仿宋_GB2312" w:cs="仿宋_GB2312" w:hint="eastAsia"/>
          <w:bCs/>
          <w:color w:val="000000"/>
          <w:sz w:val="32"/>
          <w:szCs w:val="32"/>
        </w:rPr>
        <w:t xml:space="preserve">  区文化体育广电和旅游局副局长       </w:t>
      </w:r>
      <w:proofErr w:type="gramStart"/>
      <w:r>
        <w:rPr>
          <w:rFonts w:ascii="仿宋_GB2312" w:eastAsia="仿宋_GB2312" w:hAnsi="仿宋_GB2312" w:cs="仿宋_GB2312" w:hint="eastAsia"/>
          <w:bCs/>
          <w:sz w:val="32"/>
          <w:szCs w:val="32"/>
        </w:rPr>
        <w:t>吴代铮</w:t>
      </w:r>
      <w:proofErr w:type="gramEnd"/>
      <w:r>
        <w:rPr>
          <w:rFonts w:ascii="仿宋_GB2312" w:eastAsia="仿宋_GB2312" w:hAnsi="仿宋_GB2312" w:cs="仿宋_GB2312" w:hint="eastAsia"/>
          <w:bCs/>
          <w:sz w:val="32"/>
          <w:szCs w:val="32"/>
        </w:rPr>
        <w:t xml:space="preserve">  区计生协会专职副会长</w:t>
      </w:r>
    </w:p>
    <w:p w:rsidR="00AA7F64" w:rsidRDefault="00102F2C" w:rsidP="00CF1CD2">
      <w:pPr>
        <w:spacing w:line="560" w:lineRule="exact"/>
        <w:ind w:firstLineChars="600" w:firstLine="192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农  俊  白莲街道司法所所长</w:t>
      </w:r>
    </w:p>
    <w:p w:rsidR="00AA7F64" w:rsidRDefault="00102F2C" w:rsidP="00CF1CD2">
      <w:pPr>
        <w:spacing w:line="56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sz w:val="32"/>
          <w:szCs w:val="32"/>
        </w:rPr>
        <w:t>组  员：</w:t>
      </w:r>
      <w:proofErr w:type="gramStart"/>
      <w:r>
        <w:rPr>
          <w:rFonts w:ascii="仿宋_GB2312" w:eastAsia="仿宋_GB2312" w:hint="eastAsia"/>
          <w:sz w:val="32"/>
          <w:szCs w:val="32"/>
        </w:rPr>
        <w:t>练佳伟</w:t>
      </w:r>
      <w:proofErr w:type="gramEnd"/>
      <w:r>
        <w:rPr>
          <w:rFonts w:ascii="仿宋_GB2312" w:eastAsia="仿宋_GB2312" w:hint="eastAsia"/>
          <w:sz w:val="32"/>
          <w:szCs w:val="32"/>
        </w:rPr>
        <w:t xml:space="preserve">  </w:t>
      </w:r>
      <w:r>
        <w:rPr>
          <w:rFonts w:ascii="仿宋_GB2312" w:eastAsia="仿宋_GB2312" w:hAnsi="仿宋_GB2312" w:cs="仿宋_GB2312" w:hint="eastAsia"/>
          <w:bCs/>
          <w:color w:val="000000"/>
          <w:sz w:val="32"/>
          <w:szCs w:val="32"/>
        </w:rPr>
        <w:t>区应急管理局工作人员</w:t>
      </w:r>
    </w:p>
    <w:p w:rsidR="00AA7F64" w:rsidRDefault="00102F2C" w:rsidP="00CF1CD2">
      <w:pPr>
        <w:pStyle w:val="BodyText1I"/>
        <w:spacing w:line="560" w:lineRule="exact"/>
        <w:ind w:firstLineChars="600" w:firstLine="1920"/>
      </w:pPr>
      <w:r>
        <w:rPr>
          <w:rFonts w:ascii="仿宋_GB2312" w:hAnsi="仿宋_GB2312" w:cs="仿宋_GB2312" w:hint="eastAsia"/>
          <w:bCs/>
          <w:color w:val="000000"/>
          <w:szCs w:val="32"/>
        </w:rPr>
        <w:t xml:space="preserve">梁  </w:t>
      </w:r>
      <w:proofErr w:type="gramStart"/>
      <w:r>
        <w:rPr>
          <w:rFonts w:ascii="仿宋_GB2312" w:hAnsi="仿宋_GB2312" w:cs="仿宋_GB2312" w:hint="eastAsia"/>
          <w:bCs/>
          <w:color w:val="000000"/>
          <w:szCs w:val="32"/>
        </w:rPr>
        <w:t>颖</w:t>
      </w:r>
      <w:proofErr w:type="gramEnd"/>
      <w:r>
        <w:rPr>
          <w:rFonts w:ascii="仿宋_GB2312" w:hAnsi="仿宋_GB2312" w:cs="仿宋_GB2312" w:hint="eastAsia"/>
          <w:bCs/>
          <w:color w:val="000000"/>
          <w:szCs w:val="32"/>
        </w:rPr>
        <w:t xml:space="preserve">  区应急管理局工作人员</w:t>
      </w:r>
    </w:p>
    <w:p w:rsidR="00AA7F64" w:rsidRDefault="00102F2C" w:rsidP="00CF1CD2">
      <w:pPr>
        <w:pStyle w:val="BodyText1I"/>
        <w:spacing w:line="560" w:lineRule="exact"/>
        <w:ind w:firstLine="320"/>
      </w:pPr>
      <w:r>
        <w:rPr>
          <w:rFonts w:ascii="仿宋_GB2312" w:hAnsi="仿宋_GB2312" w:cs="仿宋_GB2312" w:hint="eastAsia"/>
          <w:bCs/>
          <w:color w:val="000000"/>
          <w:szCs w:val="32"/>
        </w:rPr>
        <w:t xml:space="preserve">          赵智军  区消防救援大队工作人员</w:t>
      </w:r>
    </w:p>
    <w:p w:rsidR="00AA7F64" w:rsidRDefault="00102F2C" w:rsidP="00CF1CD2">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color w:val="000000"/>
          <w:sz w:val="32"/>
          <w:szCs w:val="32"/>
        </w:rPr>
        <w:t xml:space="preserve">        李钰泓  区文化体育广电和旅游局工作人员       </w:t>
      </w:r>
    </w:p>
    <w:p w:rsidR="00AA7F64" w:rsidRDefault="00102F2C" w:rsidP="00CF1CD2">
      <w:pPr>
        <w:spacing w:line="560" w:lineRule="exact"/>
        <w:ind w:firstLineChars="600" w:firstLine="192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曾  波  区卫生健康局工作人员</w:t>
      </w:r>
    </w:p>
    <w:p w:rsidR="00AA7F64" w:rsidRDefault="00102F2C" w:rsidP="00CF1CD2">
      <w:pPr>
        <w:spacing w:line="560" w:lineRule="exact"/>
        <w:ind w:firstLineChars="600" w:firstLine="1920"/>
        <w:rPr>
          <w:rFonts w:ascii="仿宋_GB2312" w:eastAsia="仿宋_GB2312"/>
          <w:sz w:val="32"/>
          <w:szCs w:val="32"/>
        </w:rPr>
      </w:pPr>
      <w:r>
        <w:rPr>
          <w:rFonts w:ascii="仿宋_GB2312" w:eastAsia="仿宋_GB2312" w:hAnsi="仿宋_GB2312" w:cs="仿宋_GB2312" w:hint="eastAsia"/>
          <w:bCs/>
          <w:sz w:val="32"/>
          <w:szCs w:val="32"/>
        </w:rPr>
        <w:t>黄  欣  白莲街道工作人员</w:t>
      </w:r>
      <w:r>
        <w:rPr>
          <w:rFonts w:ascii="仿宋_GB2312" w:eastAsia="仿宋_GB2312" w:hint="eastAsia"/>
          <w:sz w:val="32"/>
          <w:szCs w:val="32"/>
        </w:rPr>
        <w:t xml:space="preserve"> </w:t>
      </w:r>
    </w:p>
    <w:p w:rsidR="00AA7F64" w:rsidRDefault="00102F2C" w:rsidP="00CF1CD2">
      <w:pPr>
        <w:widowControl/>
        <w:spacing w:line="560" w:lineRule="exact"/>
        <w:ind w:firstLineChars="196" w:firstLine="630"/>
        <w:outlineLvl w:val="0"/>
        <w:rPr>
          <w:rFonts w:ascii="楷体_GB2312" w:eastAsia="楷体_GB2312" w:hAnsi="楷体_GB2312" w:cs="楷体_GB2312"/>
          <w:b/>
          <w:sz w:val="32"/>
          <w:szCs w:val="32"/>
        </w:rPr>
      </w:pPr>
      <w:r>
        <w:rPr>
          <w:rFonts w:ascii="楷体_GB2312" w:eastAsia="楷体_GB2312" w:hAnsi="楷体_GB2312" w:cs="楷体_GB2312" w:hint="eastAsia"/>
          <w:b/>
          <w:sz w:val="32"/>
          <w:szCs w:val="32"/>
        </w:rPr>
        <w:t>2.2  现场应急救援小组</w:t>
      </w:r>
    </w:p>
    <w:p w:rsidR="00AA7F64" w:rsidRDefault="00102F2C" w:rsidP="00CF1CD2">
      <w:pPr>
        <w:spacing w:line="560" w:lineRule="exact"/>
        <w:ind w:firstLineChars="198" w:firstLine="636"/>
        <w:outlineLvl w:val="0"/>
        <w:rPr>
          <w:rFonts w:ascii="仿宋_GB2312" w:eastAsia="仿宋_GB2312" w:hAnsi="宋体"/>
          <w:b/>
          <w:sz w:val="32"/>
          <w:szCs w:val="32"/>
        </w:rPr>
      </w:pPr>
      <w:r>
        <w:rPr>
          <w:rFonts w:ascii="仿宋_GB2312" w:eastAsia="仿宋_GB2312" w:hAnsi="宋体" w:hint="eastAsia"/>
          <w:b/>
          <w:sz w:val="32"/>
          <w:szCs w:val="32"/>
        </w:rPr>
        <w:t>2.2.1  现场指挥组（牵头单位：区应急局、区</w:t>
      </w:r>
      <w:proofErr w:type="gramStart"/>
      <w:r>
        <w:rPr>
          <w:rFonts w:ascii="仿宋_GB2312" w:eastAsia="仿宋_GB2312" w:hAnsi="宋体" w:hint="eastAsia"/>
          <w:b/>
          <w:sz w:val="32"/>
          <w:szCs w:val="32"/>
        </w:rPr>
        <w:t>文体广</w:t>
      </w:r>
      <w:proofErr w:type="gramEnd"/>
      <w:r>
        <w:rPr>
          <w:rFonts w:ascii="仿宋_GB2312" w:eastAsia="仿宋_GB2312" w:hAnsi="宋体" w:hint="eastAsia"/>
          <w:b/>
          <w:sz w:val="32"/>
          <w:szCs w:val="32"/>
        </w:rPr>
        <w:t>旅局、白莲街道办事处，现场负责人：李四中）</w:t>
      </w:r>
    </w:p>
    <w:p w:rsidR="00AA7F64" w:rsidRDefault="00102F2C" w:rsidP="00CF1CD2">
      <w:pPr>
        <w:spacing w:line="560" w:lineRule="exact"/>
        <w:ind w:firstLineChars="200" w:firstLine="640"/>
        <w:outlineLvl w:val="0"/>
        <w:rPr>
          <w:rFonts w:ascii="仿宋_GB2312" w:eastAsia="仿宋_GB2312" w:hAnsi="宋体"/>
          <w:sz w:val="32"/>
          <w:szCs w:val="32"/>
        </w:rPr>
      </w:pPr>
      <w:r>
        <w:rPr>
          <w:rFonts w:ascii="仿宋_GB2312" w:eastAsia="仿宋_GB2312" w:hAnsi="宋体" w:hint="eastAsia"/>
          <w:sz w:val="32"/>
          <w:szCs w:val="32"/>
        </w:rPr>
        <w:t>配合柳州市执委会组织协调辖区各有关部门和单位做</w:t>
      </w:r>
      <w:proofErr w:type="gramStart"/>
      <w:r>
        <w:rPr>
          <w:rFonts w:ascii="仿宋_GB2312" w:eastAsia="仿宋_GB2312" w:hAnsi="宋体" w:hint="eastAsia"/>
          <w:sz w:val="32"/>
          <w:szCs w:val="32"/>
        </w:rPr>
        <w:t>好学青</w:t>
      </w:r>
      <w:proofErr w:type="gramEnd"/>
      <w:r>
        <w:rPr>
          <w:rFonts w:ascii="仿宋_GB2312" w:eastAsia="仿宋_GB2312" w:hAnsi="宋体" w:hint="eastAsia"/>
          <w:sz w:val="32"/>
          <w:szCs w:val="32"/>
        </w:rPr>
        <w:t>会应急管理保障工作。及时向指挥部报告事态发展及救援情况，</w:t>
      </w:r>
      <w:r>
        <w:rPr>
          <w:rFonts w:ascii="仿宋_GB2312" w:eastAsia="仿宋_GB2312" w:hAnsi="宋体" w:hint="eastAsia"/>
          <w:sz w:val="32"/>
          <w:szCs w:val="32"/>
        </w:rPr>
        <w:lastRenderedPageBreak/>
        <w:t>提出救援意见和建议，执行指挥部决策、指示、命令、指挥现场处置行动；调配救援工作人员，采取有效措施迅速抢救人员。</w:t>
      </w:r>
    </w:p>
    <w:p w:rsidR="00AA7F64" w:rsidRDefault="00102F2C" w:rsidP="00CF1CD2">
      <w:pPr>
        <w:spacing w:line="560" w:lineRule="exact"/>
        <w:ind w:firstLineChars="198" w:firstLine="636"/>
        <w:outlineLvl w:val="0"/>
        <w:rPr>
          <w:rFonts w:ascii="仿宋_GB2312" w:eastAsia="仿宋_GB2312" w:hAnsi="宋体"/>
          <w:b/>
          <w:sz w:val="32"/>
          <w:szCs w:val="32"/>
        </w:rPr>
      </w:pPr>
      <w:r>
        <w:rPr>
          <w:rFonts w:ascii="仿宋_GB2312" w:eastAsia="仿宋_GB2312" w:hAnsi="宋体" w:hint="eastAsia"/>
          <w:b/>
          <w:sz w:val="32"/>
          <w:szCs w:val="32"/>
        </w:rPr>
        <w:t>2.2.2  救援装备组（牵头单位：</w:t>
      </w:r>
      <w:r>
        <w:rPr>
          <w:rFonts w:ascii="仿宋_GB2312" w:eastAsia="仿宋_GB2312" w:hAnsi="仿宋_GB2312" w:cs="仿宋_GB2312" w:hint="eastAsia"/>
          <w:b/>
          <w:bCs/>
          <w:color w:val="000000"/>
          <w:sz w:val="32"/>
          <w:szCs w:val="32"/>
        </w:rPr>
        <w:t>区消防救援大队</w:t>
      </w:r>
      <w:r>
        <w:rPr>
          <w:rFonts w:ascii="仿宋_GB2312" w:eastAsia="仿宋_GB2312" w:hAnsi="宋体" w:hint="eastAsia"/>
          <w:b/>
          <w:sz w:val="32"/>
          <w:szCs w:val="32"/>
        </w:rPr>
        <w:t>，现场负责人：赵智军）</w:t>
      </w:r>
    </w:p>
    <w:p w:rsidR="00AA7F64" w:rsidRDefault="00102F2C" w:rsidP="00CF1CD2">
      <w:pPr>
        <w:spacing w:line="560" w:lineRule="exact"/>
        <w:ind w:firstLineChars="200" w:firstLine="640"/>
        <w:outlineLvl w:val="0"/>
        <w:rPr>
          <w:rFonts w:ascii="仿宋_GB2312" w:eastAsia="仿宋_GB2312" w:hAnsi="宋体"/>
          <w:sz w:val="32"/>
          <w:szCs w:val="32"/>
        </w:rPr>
      </w:pPr>
      <w:r>
        <w:rPr>
          <w:rFonts w:ascii="仿宋_GB2312" w:eastAsia="仿宋_GB2312" w:hAnsi="宋体" w:hint="eastAsia"/>
          <w:sz w:val="32"/>
          <w:szCs w:val="32"/>
        </w:rPr>
        <w:t>配合柳州市执委会</w:t>
      </w:r>
      <w:proofErr w:type="gramStart"/>
      <w:r>
        <w:rPr>
          <w:rFonts w:ascii="仿宋_GB2312" w:eastAsia="仿宋_GB2312" w:hAnsi="宋体" w:hint="eastAsia"/>
          <w:sz w:val="32"/>
          <w:szCs w:val="32"/>
        </w:rPr>
        <w:t>救援组</w:t>
      </w:r>
      <w:proofErr w:type="gramEnd"/>
      <w:r>
        <w:rPr>
          <w:rFonts w:ascii="仿宋_GB2312" w:eastAsia="仿宋_GB2312" w:hAnsi="宋体" w:hint="eastAsia"/>
          <w:sz w:val="32"/>
          <w:szCs w:val="32"/>
        </w:rPr>
        <w:t>及区应急指挥部开展现场救援工作，协调所需要装备、器材、物资的统一调度和使用。</w:t>
      </w:r>
    </w:p>
    <w:p w:rsidR="00AA7F64" w:rsidRDefault="00102F2C" w:rsidP="00CF1CD2">
      <w:pPr>
        <w:spacing w:line="560" w:lineRule="exact"/>
        <w:ind w:firstLineChars="198" w:firstLine="636"/>
        <w:outlineLvl w:val="0"/>
        <w:rPr>
          <w:rFonts w:ascii="仿宋_GB2312" w:eastAsia="仿宋_GB2312" w:hAnsi="宋体"/>
          <w:b/>
          <w:sz w:val="32"/>
          <w:szCs w:val="32"/>
          <w:highlight w:val="yellow"/>
        </w:rPr>
      </w:pPr>
      <w:r>
        <w:rPr>
          <w:rFonts w:ascii="仿宋_GB2312" w:eastAsia="仿宋_GB2312" w:hAnsi="宋体" w:hint="eastAsia"/>
          <w:b/>
          <w:sz w:val="32"/>
          <w:szCs w:val="32"/>
        </w:rPr>
        <w:t>2.2.3  医疗救治组（牵头单位：区卫生健康局，现场负责人：曾波）</w:t>
      </w:r>
      <w:bookmarkStart w:id="0" w:name="_GoBack"/>
      <w:bookmarkEnd w:id="0"/>
    </w:p>
    <w:p w:rsidR="00AA7F64" w:rsidRDefault="00102F2C" w:rsidP="00CF1CD2">
      <w:pPr>
        <w:spacing w:line="560" w:lineRule="exact"/>
        <w:ind w:firstLineChars="200" w:firstLine="640"/>
        <w:outlineLvl w:val="0"/>
        <w:rPr>
          <w:rFonts w:ascii="仿宋_GB2312" w:eastAsia="仿宋_GB2312" w:hAnsi="宋体"/>
          <w:sz w:val="32"/>
          <w:szCs w:val="32"/>
        </w:rPr>
      </w:pPr>
      <w:r>
        <w:rPr>
          <w:rFonts w:ascii="仿宋_GB2312" w:eastAsia="仿宋_GB2312" w:hAnsi="宋体" w:hint="eastAsia"/>
          <w:sz w:val="32"/>
          <w:szCs w:val="32"/>
        </w:rPr>
        <w:t>配合柳州市执委会</w:t>
      </w:r>
      <w:proofErr w:type="gramStart"/>
      <w:r>
        <w:rPr>
          <w:rFonts w:ascii="仿宋_GB2312" w:eastAsia="仿宋_GB2312" w:hAnsi="宋体" w:hint="eastAsia"/>
          <w:sz w:val="32"/>
          <w:szCs w:val="32"/>
        </w:rPr>
        <w:t>救治组</w:t>
      </w:r>
      <w:proofErr w:type="gramEnd"/>
      <w:r>
        <w:rPr>
          <w:rFonts w:ascii="仿宋_GB2312" w:eastAsia="仿宋_GB2312" w:hAnsi="宋体" w:hint="eastAsia"/>
          <w:sz w:val="32"/>
          <w:szCs w:val="32"/>
        </w:rPr>
        <w:t>及区应急指挥部开展现场救治或及时联系有关医疗单位对受灾人员进行救治和处置。</w:t>
      </w:r>
    </w:p>
    <w:p w:rsidR="00AA7F64" w:rsidRDefault="00102F2C" w:rsidP="00D9314E">
      <w:pPr>
        <w:spacing w:beforeLines="50" w:line="560" w:lineRule="exact"/>
        <w:ind w:firstLineChars="196" w:firstLine="627"/>
        <w:outlineLvl w:val="0"/>
        <w:rPr>
          <w:rFonts w:ascii="黑体" w:eastAsia="黑体" w:hAnsi="黑体" w:cs="黑体"/>
          <w:bCs/>
          <w:sz w:val="32"/>
          <w:szCs w:val="32"/>
        </w:rPr>
      </w:pPr>
      <w:r>
        <w:rPr>
          <w:rFonts w:ascii="黑体" w:eastAsia="黑体" w:hAnsi="黑体" w:cs="黑体" w:hint="eastAsia"/>
          <w:bCs/>
          <w:sz w:val="32"/>
          <w:szCs w:val="32"/>
        </w:rPr>
        <w:t>3 赛事安全防范事项</w:t>
      </w:r>
    </w:p>
    <w:p w:rsidR="00AA7F64" w:rsidRDefault="00102F2C" w:rsidP="00CF1CD2">
      <w:pPr>
        <w:widowControl/>
        <w:spacing w:line="560" w:lineRule="exact"/>
        <w:ind w:firstLineChars="196" w:firstLine="630"/>
        <w:outlineLvl w:val="0"/>
        <w:rPr>
          <w:rFonts w:ascii="楷体_GB2312" w:eastAsia="楷体_GB2312" w:hAnsi="楷体_GB2312" w:cs="楷体_GB2312"/>
          <w:b/>
          <w:sz w:val="32"/>
          <w:szCs w:val="32"/>
        </w:rPr>
      </w:pPr>
      <w:r>
        <w:rPr>
          <w:rFonts w:ascii="楷体_GB2312" w:eastAsia="楷体_GB2312" w:hAnsi="楷体_GB2312" w:cs="楷体_GB2312" w:hint="eastAsia"/>
          <w:b/>
          <w:sz w:val="32"/>
          <w:szCs w:val="32"/>
        </w:rPr>
        <w:t>3.1 比赛区域安全防范</w:t>
      </w:r>
    </w:p>
    <w:p w:rsidR="00AA7F64" w:rsidRDefault="00102F2C" w:rsidP="00CF1CD2">
      <w:pPr>
        <w:spacing w:line="560" w:lineRule="exact"/>
        <w:ind w:firstLineChars="200" w:firstLine="640"/>
        <w:rPr>
          <w:rFonts w:ascii="仿宋_GB2312" w:eastAsia="仿宋_GB2312"/>
          <w:sz w:val="32"/>
          <w:szCs w:val="32"/>
        </w:rPr>
      </w:pPr>
      <w:r>
        <w:rPr>
          <w:rFonts w:ascii="仿宋_GB2312" w:eastAsia="仿宋_GB2312" w:hint="eastAsia"/>
          <w:sz w:val="32"/>
          <w:szCs w:val="32"/>
        </w:rPr>
        <w:t>赛前配合高尔夫项目测试赛事竞委会（以下简称“赛事竞委会”）对高尔夫测试</w:t>
      </w:r>
      <w:proofErr w:type="gramStart"/>
      <w:r>
        <w:rPr>
          <w:rFonts w:ascii="仿宋_GB2312" w:eastAsia="仿宋_GB2312" w:hint="eastAsia"/>
          <w:sz w:val="32"/>
          <w:szCs w:val="32"/>
        </w:rPr>
        <w:t>赛涉及</w:t>
      </w:r>
      <w:proofErr w:type="gramEnd"/>
      <w:r>
        <w:rPr>
          <w:rFonts w:ascii="仿宋_GB2312" w:eastAsia="仿宋_GB2312" w:hint="eastAsia"/>
          <w:sz w:val="32"/>
          <w:szCs w:val="32"/>
        </w:rPr>
        <w:t>比赛区域进行检查，对排查出的安全隐患及时进行整改。</w:t>
      </w:r>
    </w:p>
    <w:p w:rsidR="00AA7F64" w:rsidRDefault="00102F2C" w:rsidP="00CF1CD2">
      <w:pPr>
        <w:widowControl/>
        <w:spacing w:line="560" w:lineRule="exact"/>
        <w:ind w:firstLineChars="196" w:firstLine="630"/>
        <w:outlineLvl w:val="0"/>
        <w:rPr>
          <w:rFonts w:ascii="楷体_GB2312" w:eastAsia="楷体_GB2312" w:hAnsi="楷体_GB2312" w:cs="楷体_GB2312"/>
          <w:b/>
          <w:sz w:val="32"/>
          <w:szCs w:val="32"/>
        </w:rPr>
      </w:pPr>
      <w:r>
        <w:rPr>
          <w:rFonts w:ascii="楷体_GB2312" w:eastAsia="楷体_GB2312" w:hAnsi="楷体_GB2312" w:cs="楷体_GB2312" w:hint="eastAsia"/>
          <w:b/>
          <w:sz w:val="32"/>
          <w:szCs w:val="32"/>
        </w:rPr>
        <w:t>3.2 突发自然灾害、安全事件应急准备</w:t>
      </w:r>
    </w:p>
    <w:p w:rsidR="00AA7F64" w:rsidRDefault="00102F2C" w:rsidP="00CF1CD2">
      <w:pPr>
        <w:widowControl/>
        <w:spacing w:line="560" w:lineRule="exact"/>
        <w:ind w:firstLineChars="198" w:firstLine="636"/>
        <w:outlineLvl w:val="0"/>
        <w:rPr>
          <w:rFonts w:ascii="仿宋_GB2312" w:eastAsia="仿宋_GB2312"/>
          <w:sz w:val="32"/>
          <w:szCs w:val="32"/>
        </w:rPr>
      </w:pPr>
      <w:r>
        <w:rPr>
          <w:rFonts w:ascii="仿宋_GB2312" w:eastAsia="仿宋_GB2312" w:hAnsi="宋体" w:hint="eastAsia"/>
          <w:b/>
          <w:sz w:val="32"/>
          <w:szCs w:val="32"/>
        </w:rPr>
        <w:t>3.2.1</w:t>
      </w:r>
      <w:r>
        <w:rPr>
          <w:rFonts w:ascii="仿宋_GB2312" w:eastAsia="仿宋_GB2312" w:hAnsi="宋体" w:hint="eastAsia"/>
          <w:bCs/>
          <w:sz w:val="32"/>
          <w:szCs w:val="32"/>
        </w:rPr>
        <w:t xml:space="preserve">  区应急管理局密切关注市气象局对天气（如热带气旋</w:t>
      </w:r>
      <w:r>
        <w:rPr>
          <w:rFonts w:ascii="仿宋_GB2312" w:eastAsia="仿宋_GB2312" w:hint="eastAsia"/>
          <w:sz w:val="32"/>
          <w:szCs w:val="32"/>
        </w:rPr>
        <w:t>、暴雨、雷电、大风等）进行的监测分析预报，对可能引发比赛安全的突发事件的气象信息及时进行预警。</w:t>
      </w:r>
    </w:p>
    <w:p w:rsidR="00AA7F64" w:rsidRDefault="00102F2C" w:rsidP="00CF1CD2">
      <w:pPr>
        <w:spacing w:line="560" w:lineRule="exact"/>
        <w:ind w:firstLineChars="200" w:firstLine="643"/>
        <w:rPr>
          <w:rFonts w:ascii="仿宋_GB2312" w:eastAsia="仿宋_GB2312"/>
          <w:sz w:val="32"/>
          <w:szCs w:val="32"/>
        </w:rPr>
      </w:pPr>
      <w:r>
        <w:rPr>
          <w:rFonts w:ascii="仿宋_GB2312" w:eastAsia="仿宋_GB2312" w:hint="eastAsia"/>
          <w:b/>
          <w:bCs/>
          <w:sz w:val="32"/>
          <w:szCs w:val="32"/>
        </w:rPr>
        <w:t>3.2.2</w:t>
      </w:r>
      <w:r>
        <w:rPr>
          <w:rFonts w:ascii="仿宋_GB2312" w:eastAsia="仿宋_GB2312" w:hint="eastAsia"/>
          <w:sz w:val="32"/>
          <w:szCs w:val="32"/>
        </w:rPr>
        <w:t xml:space="preserve">  区卫生健康局在赛事期间配合市执委会安排救护车、医护人员驻场直至比赛结束，负责比赛期间运动员、观赛人员的紧急医疗救护和突发疾病处置。</w:t>
      </w:r>
    </w:p>
    <w:p w:rsidR="00AA7F64" w:rsidRDefault="00102F2C" w:rsidP="00D9314E">
      <w:pPr>
        <w:spacing w:beforeLines="50" w:line="560" w:lineRule="exact"/>
        <w:ind w:firstLineChars="196" w:firstLine="627"/>
        <w:outlineLvl w:val="0"/>
        <w:rPr>
          <w:rFonts w:ascii="黑体" w:eastAsia="黑体" w:hAnsi="黑体" w:cs="黑体"/>
          <w:bCs/>
          <w:sz w:val="32"/>
          <w:szCs w:val="32"/>
        </w:rPr>
      </w:pPr>
      <w:r>
        <w:rPr>
          <w:rFonts w:ascii="黑体" w:eastAsia="黑体" w:hAnsi="黑体" w:cs="黑体" w:hint="eastAsia"/>
          <w:bCs/>
          <w:sz w:val="32"/>
          <w:szCs w:val="32"/>
        </w:rPr>
        <w:t>4 突发事件应急处置</w:t>
      </w:r>
    </w:p>
    <w:p w:rsidR="00AA7F64" w:rsidRDefault="00102F2C" w:rsidP="00CF1CD2">
      <w:pPr>
        <w:widowControl/>
        <w:spacing w:line="560" w:lineRule="exact"/>
        <w:ind w:firstLineChars="196" w:firstLine="630"/>
        <w:outlineLvl w:val="0"/>
        <w:rPr>
          <w:rFonts w:ascii="楷体_GB2312" w:eastAsia="楷体_GB2312" w:hAnsi="楷体_GB2312" w:cs="楷体_GB2312"/>
          <w:b/>
          <w:sz w:val="32"/>
          <w:szCs w:val="32"/>
        </w:rPr>
      </w:pPr>
      <w:r>
        <w:rPr>
          <w:rFonts w:ascii="楷体_GB2312" w:eastAsia="楷体_GB2312" w:hAnsi="楷体_GB2312" w:cs="楷体_GB2312" w:hint="eastAsia"/>
          <w:b/>
          <w:sz w:val="32"/>
          <w:szCs w:val="32"/>
        </w:rPr>
        <w:lastRenderedPageBreak/>
        <w:t xml:space="preserve">4.1 突发自然灾害应急处置 </w:t>
      </w:r>
    </w:p>
    <w:p w:rsidR="00AA7F64" w:rsidRDefault="00102F2C" w:rsidP="00CF1CD2">
      <w:pPr>
        <w:pStyle w:val="Default"/>
        <w:adjustRightInd/>
        <w:spacing w:line="560" w:lineRule="exact"/>
        <w:ind w:firstLine="640"/>
        <w:rPr>
          <w:rFonts w:hAnsi="Calibri" w:cs="Times New Roman"/>
          <w:color w:val="auto"/>
          <w:sz w:val="32"/>
          <w:szCs w:val="32"/>
        </w:rPr>
      </w:pPr>
      <w:r>
        <w:rPr>
          <w:rFonts w:hAnsi="Calibri" w:cs="Times New Roman" w:hint="eastAsia"/>
          <w:b/>
          <w:bCs/>
          <w:color w:val="auto"/>
          <w:sz w:val="32"/>
          <w:szCs w:val="32"/>
        </w:rPr>
        <w:t>4.1.1</w:t>
      </w:r>
      <w:r>
        <w:rPr>
          <w:rFonts w:hAnsi="Calibri" w:cs="Times New Roman" w:hint="eastAsia"/>
          <w:color w:val="auto"/>
          <w:sz w:val="32"/>
          <w:szCs w:val="32"/>
        </w:rPr>
        <w:t xml:space="preserve">  气象预报。现场指挥组每天对气象情况进行预报分析，遇有极端天气迹象要及时预报预警，并及时通知各工作组。</w:t>
      </w:r>
    </w:p>
    <w:p w:rsidR="00AA7F64" w:rsidRDefault="00102F2C" w:rsidP="00CF1CD2">
      <w:pPr>
        <w:pStyle w:val="Default"/>
        <w:adjustRightInd/>
        <w:spacing w:line="560" w:lineRule="exact"/>
        <w:ind w:firstLineChars="200" w:firstLine="643"/>
        <w:rPr>
          <w:rFonts w:hAnsi="Calibri" w:cs="Times New Roman"/>
          <w:color w:val="auto"/>
          <w:sz w:val="32"/>
          <w:szCs w:val="32"/>
        </w:rPr>
      </w:pPr>
      <w:r>
        <w:rPr>
          <w:rFonts w:hAnsi="Calibri" w:cs="Times New Roman" w:hint="eastAsia"/>
          <w:b/>
          <w:bCs/>
          <w:color w:val="auto"/>
          <w:sz w:val="32"/>
          <w:szCs w:val="32"/>
        </w:rPr>
        <w:t>4.1.2</w:t>
      </w:r>
      <w:r>
        <w:rPr>
          <w:rFonts w:hAnsi="Calibri" w:cs="Times New Roman" w:hint="eastAsia"/>
          <w:color w:val="auto"/>
          <w:sz w:val="32"/>
          <w:szCs w:val="32"/>
        </w:rPr>
        <w:t xml:space="preserve">  中止比赛。当气象情况可能影响比赛安全的，现场指挥组应当及时向赛事竞委会提出中止比赛的建议。</w:t>
      </w:r>
    </w:p>
    <w:p w:rsidR="00AA7F64" w:rsidRDefault="00102F2C" w:rsidP="00CF1CD2">
      <w:pPr>
        <w:pStyle w:val="Default"/>
        <w:adjustRightInd/>
        <w:spacing w:line="560" w:lineRule="exact"/>
        <w:ind w:firstLineChars="200" w:firstLine="643"/>
        <w:rPr>
          <w:rFonts w:hAnsi="Calibri" w:cs="Times New Roman"/>
          <w:color w:val="auto"/>
          <w:sz w:val="32"/>
          <w:szCs w:val="32"/>
        </w:rPr>
      </w:pPr>
      <w:r>
        <w:rPr>
          <w:rFonts w:hAnsi="Calibri" w:cs="Times New Roman" w:hint="eastAsia"/>
          <w:b/>
          <w:bCs/>
          <w:color w:val="auto"/>
          <w:sz w:val="32"/>
          <w:szCs w:val="32"/>
        </w:rPr>
        <w:t>4.1.3</w:t>
      </w:r>
      <w:r>
        <w:rPr>
          <w:rFonts w:hAnsi="Calibri" w:cs="Times New Roman" w:hint="eastAsia"/>
          <w:color w:val="auto"/>
          <w:sz w:val="32"/>
          <w:szCs w:val="32"/>
        </w:rPr>
        <w:t xml:space="preserve">  人员疏散。</w:t>
      </w:r>
      <w:proofErr w:type="gramStart"/>
      <w:r>
        <w:rPr>
          <w:rFonts w:hAnsi="Calibri" w:cs="Times New Roman" w:hint="eastAsia"/>
          <w:color w:val="auto"/>
          <w:sz w:val="32"/>
          <w:szCs w:val="32"/>
        </w:rPr>
        <w:t>经决定</w:t>
      </w:r>
      <w:proofErr w:type="gramEnd"/>
      <w:r>
        <w:rPr>
          <w:rFonts w:hAnsi="Calibri" w:cs="Times New Roman" w:hint="eastAsia"/>
          <w:color w:val="auto"/>
          <w:sz w:val="32"/>
          <w:szCs w:val="32"/>
        </w:rPr>
        <w:t>中止比赛后，现场指挥组配合赛事竞委会要及时组织参赛人员及现场相关人员、观众撤离比赛区域。</w:t>
      </w:r>
    </w:p>
    <w:p w:rsidR="00AA7F64" w:rsidRDefault="00102F2C" w:rsidP="00CF1CD2">
      <w:pPr>
        <w:widowControl/>
        <w:spacing w:line="560" w:lineRule="exact"/>
        <w:ind w:firstLineChars="196" w:firstLine="630"/>
        <w:outlineLvl w:val="0"/>
        <w:rPr>
          <w:rFonts w:ascii="楷体_GB2312" w:eastAsia="楷体_GB2312" w:hAnsi="楷体_GB2312" w:cs="楷体_GB2312"/>
          <w:b/>
          <w:sz w:val="32"/>
          <w:szCs w:val="32"/>
        </w:rPr>
      </w:pPr>
      <w:r>
        <w:rPr>
          <w:rFonts w:ascii="楷体_GB2312" w:eastAsia="楷体_GB2312" w:hAnsi="楷体_GB2312" w:cs="楷体_GB2312" w:hint="eastAsia"/>
          <w:b/>
          <w:sz w:val="32"/>
          <w:szCs w:val="32"/>
        </w:rPr>
        <w:t>4.2  突发安全事件应急处置</w:t>
      </w:r>
    </w:p>
    <w:p w:rsidR="00AA7F64" w:rsidRDefault="00102F2C" w:rsidP="00CF1CD2">
      <w:pPr>
        <w:pStyle w:val="Default"/>
        <w:adjustRightInd/>
        <w:spacing w:line="560" w:lineRule="exact"/>
        <w:ind w:firstLine="640"/>
        <w:rPr>
          <w:rFonts w:hAnsi="Calibri" w:cs="Times New Roman"/>
          <w:color w:val="auto"/>
          <w:sz w:val="32"/>
          <w:szCs w:val="32"/>
        </w:rPr>
      </w:pPr>
      <w:r>
        <w:rPr>
          <w:rFonts w:hAnsi="Calibri" w:cs="Times New Roman" w:hint="eastAsia"/>
          <w:color w:val="auto"/>
          <w:sz w:val="32"/>
          <w:szCs w:val="32"/>
        </w:rPr>
        <w:t>发生运动员比赛受伤或其他影响运动员生命安全和健康的突发事件，现场指挥组立即启动应急响应，指挥救援队伍、救援人员、救援装备参加应急救援。</w:t>
      </w:r>
    </w:p>
    <w:p w:rsidR="00AA7F64" w:rsidRDefault="00102F2C" w:rsidP="00CF1CD2">
      <w:pPr>
        <w:pStyle w:val="Default"/>
        <w:adjustRightInd/>
        <w:spacing w:line="560" w:lineRule="exact"/>
        <w:ind w:firstLine="640"/>
        <w:rPr>
          <w:rFonts w:hAnsi="Cambria" w:cs="Arial"/>
          <w:color w:val="auto"/>
          <w:sz w:val="32"/>
          <w:szCs w:val="32"/>
        </w:rPr>
      </w:pPr>
      <w:r>
        <w:rPr>
          <w:rFonts w:hAnsi="仿宋_GB2312" w:hint="eastAsia"/>
          <w:b/>
          <w:bCs/>
          <w:color w:val="auto"/>
          <w:sz w:val="32"/>
          <w:szCs w:val="32"/>
        </w:rPr>
        <w:t>4.2.1</w:t>
      </w:r>
      <w:r>
        <w:rPr>
          <w:rFonts w:hAnsi="仿宋_GB2312" w:hint="eastAsia"/>
          <w:color w:val="auto"/>
          <w:sz w:val="32"/>
          <w:szCs w:val="32"/>
        </w:rPr>
        <w:t xml:space="preserve">  组织救援。</w:t>
      </w:r>
      <w:r>
        <w:rPr>
          <w:rFonts w:hAnsi="Cambria" w:cs="Arial" w:hint="eastAsia"/>
          <w:color w:val="auto"/>
          <w:sz w:val="32"/>
          <w:szCs w:val="32"/>
        </w:rPr>
        <w:t>现场指挥组接报后，立即指挥调度救援装备组、医疗</w:t>
      </w:r>
      <w:proofErr w:type="gramStart"/>
      <w:r>
        <w:rPr>
          <w:rFonts w:hAnsi="Cambria" w:cs="Arial" w:hint="eastAsia"/>
          <w:color w:val="auto"/>
          <w:sz w:val="32"/>
          <w:szCs w:val="32"/>
        </w:rPr>
        <w:t>救援组</w:t>
      </w:r>
      <w:proofErr w:type="gramEnd"/>
      <w:r>
        <w:rPr>
          <w:rFonts w:hAnsi="Cambria" w:cs="Arial" w:hint="eastAsia"/>
          <w:color w:val="auto"/>
          <w:sz w:val="32"/>
          <w:szCs w:val="32"/>
        </w:rPr>
        <w:t>人员赶赴事发点位开展救助，并通知各工作组启动应急响应。</w:t>
      </w:r>
    </w:p>
    <w:p w:rsidR="00AA7F64" w:rsidRDefault="00102F2C" w:rsidP="00CF1CD2">
      <w:pPr>
        <w:pStyle w:val="Default"/>
        <w:adjustRightInd/>
        <w:spacing w:line="560" w:lineRule="exact"/>
        <w:ind w:firstLine="640"/>
        <w:rPr>
          <w:rFonts w:hAnsi="Cambria" w:cs="Arial"/>
          <w:color w:val="auto"/>
          <w:sz w:val="32"/>
          <w:szCs w:val="32"/>
        </w:rPr>
      </w:pPr>
      <w:r>
        <w:rPr>
          <w:rFonts w:hAnsi="仿宋_GB2312" w:hint="eastAsia"/>
          <w:b/>
          <w:bCs/>
          <w:color w:val="auto"/>
          <w:sz w:val="32"/>
          <w:szCs w:val="32"/>
        </w:rPr>
        <w:t>4.2.2</w:t>
      </w:r>
      <w:r>
        <w:rPr>
          <w:rFonts w:hAnsi="仿宋_GB2312" w:hint="eastAsia"/>
          <w:color w:val="auto"/>
          <w:sz w:val="32"/>
          <w:szCs w:val="32"/>
        </w:rPr>
        <w:t xml:space="preserve">  信息上报。</w:t>
      </w:r>
      <w:r>
        <w:rPr>
          <w:rFonts w:hAnsi="Cambria" w:cs="Arial" w:hint="eastAsia"/>
          <w:color w:val="auto"/>
          <w:sz w:val="32"/>
          <w:szCs w:val="32"/>
        </w:rPr>
        <w:t>现场指挥组在组织救援的同时，要及时向指挥部报告险情，</w:t>
      </w:r>
      <w:proofErr w:type="gramStart"/>
      <w:r>
        <w:rPr>
          <w:rFonts w:hAnsi="Cambria" w:cs="Arial" w:hint="eastAsia"/>
          <w:color w:val="auto"/>
          <w:sz w:val="32"/>
          <w:szCs w:val="32"/>
        </w:rPr>
        <w:t>初报采取</w:t>
      </w:r>
      <w:proofErr w:type="gramEnd"/>
      <w:r>
        <w:rPr>
          <w:rFonts w:hAnsi="Cambria" w:cs="Arial" w:hint="eastAsia"/>
          <w:color w:val="auto"/>
          <w:sz w:val="32"/>
          <w:szCs w:val="32"/>
        </w:rPr>
        <w:t>电话报告方式，续报采取书面报告方式。报告内容包括突发事件发生的时间、位置、原因、现状和已经采取的措施，人员伤亡情况等。</w:t>
      </w:r>
    </w:p>
    <w:p w:rsidR="00AA7F64" w:rsidRDefault="00102F2C" w:rsidP="00CF1CD2">
      <w:pPr>
        <w:pStyle w:val="Default"/>
        <w:adjustRightInd/>
        <w:spacing w:line="560" w:lineRule="exact"/>
        <w:ind w:firstLine="640"/>
        <w:rPr>
          <w:rFonts w:hAnsi="Cambria" w:cs="Arial"/>
          <w:color w:val="auto"/>
          <w:sz w:val="32"/>
          <w:szCs w:val="32"/>
        </w:rPr>
      </w:pPr>
      <w:r>
        <w:rPr>
          <w:rFonts w:hAnsi="Cambria" w:cs="Arial" w:hint="eastAsia"/>
          <w:b/>
          <w:bCs/>
          <w:color w:val="auto"/>
          <w:sz w:val="32"/>
          <w:szCs w:val="32"/>
        </w:rPr>
        <w:t>4.2.3</w:t>
      </w:r>
      <w:r>
        <w:rPr>
          <w:rFonts w:hAnsi="Cambria" w:cs="Arial" w:hint="eastAsia"/>
          <w:color w:val="auto"/>
          <w:sz w:val="32"/>
          <w:szCs w:val="32"/>
        </w:rPr>
        <w:t xml:space="preserve">  医疗救治。由医疗</w:t>
      </w:r>
      <w:proofErr w:type="gramStart"/>
      <w:r>
        <w:rPr>
          <w:rFonts w:hAnsi="Cambria" w:cs="Arial" w:hint="eastAsia"/>
          <w:color w:val="auto"/>
          <w:sz w:val="32"/>
          <w:szCs w:val="32"/>
        </w:rPr>
        <w:t>救援组</w:t>
      </w:r>
      <w:proofErr w:type="gramEnd"/>
      <w:r>
        <w:rPr>
          <w:rFonts w:hAnsi="Cambria" w:cs="Arial" w:hint="eastAsia"/>
          <w:color w:val="auto"/>
          <w:sz w:val="32"/>
          <w:szCs w:val="32"/>
        </w:rPr>
        <w:t>进行现场紧急救治，必要时通过绿色通道送往医院进行救治。</w:t>
      </w:r>
    </w:p>
    <w:p w:rsidR="00AA7F64" w:rsidRDefault="00102F2C" w:rsidP="00CF1CD2">
      <w:pPr>
        <w:pStyle w:val="Default"/>
        <w:adjustRightInd/>
        <w:spacing w:line="560" w:lineRule="exact"/>
        <w:ind w:firstLine="640"/>
        <w:rPr>
          <w:rFonts w:hAnsi="Cambria" w:cs="Arial"/>
          <w:color w:val="auto"/>
          <w:sz w:val="32"/>
          <w:szCs w:val="32"/>
        </w:rPr>
      </w:pPr>
      <w:r>
        <w:rPr>
          <w:rFonts w:hAnsi="Cambria" w:cs="Arial" w:hint="eastAsia"/>
          <w:b/>
          <w:bCs/>
          <w:color w:val="auto"/>
          <w:sz w:val="32"/>
          <w:szCs w:val="32"/>
        </w:rPr>
        <w:t>4.2.4</w:t>
      </w:r>
      <w:r>
        <w:rPr>
          <w:rFonts w:hAnsi="Cambria" w:cs="Arial" w:hint="eastAsia"/>
          <w:color w:val="auto"/>
          <w:sz w:val="32"/>
          <w:szCs w:val="32"/>
        </w:rPr>
        <w:t xml:space="preserve">  中止比赛。发生险情后，现场指挥组要报告赛事竞委会，组织人员开展全面搜救，直至搜救到全部遇险人员</w:t>
      </w:r>
      <w:proofErr w:type="gramStart"/>
      <w:r>
        <w:rPr>
          <w:rFonts w:hAnsi="Cambria" w:cs="Arial" w:hint="eastAsia"/>
          <w:color w:val="auto"/>
          <w:sz w:val="32"/>
          <w:szCs w:val="32"/>
        </w:rPr>
        <w:t>和失联人员</w:t>
      </w:r>
      <w:proofErr w:type="gramEnd"/>
      <w:r>
        <w:rPr>
          <w:rFonts w:hAnsi="Cambria" w:cs="Arial" w:hint="eastAsia"/>
          <w:color w:val="auto"/>
          <w:sz w:val="32"/>
          <w:szCs w:val="32"/>
        </w:rPr>
        <w:t>。</w:t>
      </w:r>
    </w:p>
    <w:p w:rsidR="00AA7F64" w:rsidRDefault="00102F2C" w:rsidP="00D9314E">
      <w:pPr>
        <w:widowControl/>
        <w:spacing w:beforeLines="50" w:line="560" w:lineRule="exact"/>
        <w:ind w:firstLineChars="196" w:firstLine="627"/>
        <w:outlineLvl w:val="0"/>
        <w:rPr>
          <w:rFonts w:ascii="黑体" w:eastAsia="黑体" w:hAnsi="黑体" w:cs="黑体"/>
          <w:bCs/>
          <w:sz w:val="32"/>
          <w:szCs w:val="32"/>
        </w:rPr>
      </w:pPr>
      <w:r>
        <w:rPr>
          <w:rFonts w:ascii="黑体" w:eastAsia="黑体" w:hAnsi="黑体" w:cs="黑体" w:hint="eastAsia"/>
          <w:bCs/>
          <w:sz w:val="32"/>
          <w:szCs w:val="32"/>
        </w:rPr>
        <w:t>5 预案演练</w:t>
      </w:r>
    </w:p>
    <w:p w:rsidR="00AA7F64" w:rsidRDefault="00102F2C" w:rsidP="00CF1CD2">
      <w:pPr>
        <w:spacing w:line="560" w:lineRule="exact"/>
        <w:ind w:firstLineChars="198" w:firstLine="634"/>
        <w:outlineLvl w:val="0"/>
        <w:rPr>
          <w:rFonts w:ascii="仿宋_GB2312" w:eastAsia="仿宋_GB2312"/>
          <w:bCs/>
          <w:sz w:val="32"/>
          <w:szCs w:val="32"/>
        </w:rPr>
      </w:pPr>
      <w:r>
        <w:rPr>
          <w:rFonts w:ascii="仿宋_GB2312" w:eastAsia="仿宋_GB2312" w:hAnsi="宋体" w:hint="eastAsia"/>
          <w:bCs/>
          <w:sz w:val="32"/>
          <w:szCs w:val="32"/>
        </w:rPr>
        <w:lastRenderedPageBreak/>
        <w:t>区应急管理局应督促赛事承办方在比赛开始前，适时组织开展桌面推演或实战演练。</w:t>
      </w:r>
    </w:p>
    <w:p w:rsidR="00AA7F64" w:rsidRDefault="00102F2C" w:rsidP="00D9314E">
      <w:pPr>
        <w:widowControl/>
        <w:spacing w:beforeLines="50" w:line="560" w:lineRule="exact"/>
        <w:ind w:firstLineChars="196" w:firstLine="627"/>
        <w:outlineLvl w:val="0"/>
        <w:rPr>
          <w:rFonts w:ascii="黑体" w:eastAsia="黑体" w:hAnsi="黑体" w:cs="黑体"/>
          <w:bCs/>
          <w:sz w:val="32"/>
          <w:szCs w:val="32"/>
        </w:rPr>
      </w:pPr>
      <w:r>
        <w:rPr>
          <w:rFonts w:ascii="黑体" w:eastAsia="黑体" w:hAnsi="黑体" w:cs="黑体" w:hint="eastAsia"/>
          <w:bCs/>
          <w:sz w:val="32"/>
          <w:szCs w:val="32"/>
        </w:rPr>
        <w:t>6 赛事安全应急工作联络人</w:t>
      </w:r>
    </w:p>
    <w:p w:rsidR="00AA7F64" w:rsidRDefault="00102F2C" w:rsidP="00CF1CD2">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区文化体育广电和旅游局、应急管理局、区消防救援大队、区卫生健康局、白莲街道办事处各指定</w:t>
      </w:r>
      <w:proofErr w:type="gramStart"/>
      <w:r>
        <w:rPr>
          <w:rFonts w:ascii="仿宋_GB2312" w:eastAsia="仿宋_GB2312" w:hAnsi="仿宋_GB2312" w:cs="仿宋_GB2312" w:hint="eastAsia"/>
          <w:bCs/>
          <w:sz w:val="32"/>
          <w:szCs w:val="32"/>
        </w:rPr>
        <w:t>一</w:t>
      </w:r>
      <w:proofErr w:type="gramEnd"/>
      <w:r>
        <w:rPr>
          <w:rFonts w:ascii="仿宋_GB2312" w:eastAsia="仿宋_GB2312" w:hAnsi="仿宋_GB2312" w:cs="仿宋_GB2312" w:hint="eastAsia"/>
          <w:bCs/>
          <w:sz w:val="32"/>
          <w:szCs w:val="32"/>
        </w:rPr>
        <w:t>名分管领导及一名工作人员负责赛事安全应急联络工作，具体详见《赛事安全应急工作联络人登记表》</w:t>
      </w:r>
    </w:p>
    <w:p w:rsidR="00AA7F64" w:rsidRDefault="00AA7F64">
      <w:pPr>
        <w:spacing w:line="540" w:lineRule="exact"/>
        <w:ind w:firstLineChars="200" w:firstLine="640"/>
        <w:jc w:val="left"/>
        <w:rPr>
          <w:rFonts w:ascii="仿宋_GB2312" w:eastAsia="仿宋_GB2312" w:hAnsi="仿宋_GB2312" w:cs="仿宋_GB2312"/>
          <w:bCs/>
          <w:color w:val="000000"/>
          <w:sz w:val="32"/>
          <w:szCs w:val="32"/>
        </w:rPr>
      </w:pPr>
    </w:p>
    <w:p w:rsidR="00AA7F64" w:rsidRDefault="00102F2C">
      <w:pPr>
        <w:spacing w:line="540" w:lineRule="exact"/>
        <w:ind w:firstLineChars="200" w:firstLine="640"/>
        <w:rPr>
          <w:rFonts w:ascii="仿宋_GB2312" w:eastAsia="仿宋_GB2312" w:hAnsi="仿宋_GB2312" w:cs="仿宋_GB2312"/>
          <w:bCs/>
          <w:color w:val="000000"/>
          <w:sz w:val="32"/>
          <w:szCs w:val="32"/>
        </w:rPr>
      </w:pPr>
      <w:r>
        <w:rPr>
          <w:rFonts w:ascii="仿宋_GB2312" w:eastAsia="仿宋_GB2312" w:hint="eastAsia"/>
          <w:sz w:val="32"/>
          <w:szCs w:val="32"/>
        </w:rPr>
        <w:t>附件：</w:t>
      </w:r>
      <w:r>
        <w:rPr>
          <w:rFonts w:ascii="仿宋_GB2312" w:eastAsia="仿宋_GB2312" w:hAnsi="仿宋_GB2312" w:cs="仿宋_GB2312" w:hint="eastAsia"/>
          <w:bCs/>
          <w:color w:val="000000"/>
          <w:sz w:val="32"/>
          <w:szCs w:val="32"/>
        </w:rPr>
        <w:t>赛事安全应急工作联络人登记表</w:t>
      </w:r>
    </w:p>
    <w:p w:rsidR="00AA7F64" w:rsidRDefault="00AA7F64" w:rsidP="00CF1CD2">
      <w:pPr>
        <w:pStyle w:val="BodyText1I"/>
        <w:ind w:firstLine="320"/>
        <w:rPr>
          <w:rFonts w:ascii="仿宋_GB2312" w:hAnsi="仿宋_GB2312" w:cs="仿宋_GB2312"/>
          <w:bCs/>
          <w:color w:val="000000"/>
          <w:szCs w:val="32"/>
        </w:rPr>
      </w:pPr>
    </w:p>
    <w:p w:rsidR="00AA7F64" w:rsidRDefault="00AA7F64" w:rsidP="00CF1CD2">
      <w:pPr>
        <w:pStyle w:val="BodyText1I"/>
        <w:ind w:firstLine="320"/>
        <w:rPr>
          <w:rFonts w:ascii="仿宋_GB2312" w:hAnsi="仿宋_GB2312" w:cs="仿宋_GB2312"/>
          <w:bCs/>
          <w:color w:val="000000"/>
          <w:szCs w:val="32"/>
        </w:rPr>
      </w:pPr>
    </w:p>
    <w:p w:rsidR="00AA7F64" w:rsidRDefault="00AA7F64" w:rsidP="00CF1CD2">
      <w:pPr>
        <w:pStyle w:val="BodyText1I"/>
        <w:ind w:firstLine="320"/>
        <w:rPr>
          <w:rFonts w:ascii="仿宋_GB2312" w:hAnsi="仿宋_GB2312" w:cs="仿宋_GB2312"/>
          <w:bCs/>
          <w:color w:val="000000"/>
          <w:szCs w:val="32"/>
        </w:rPr>
      </w:pPr>
    </w:p>
    <w:p w:rsidR="00AA7F64" w:rsidRDefault="00AA7F64" w:rsidP="00CF1CD2">
      <w:pPr>
        <w:pStyle w:val="BodyText1I"/>
        <w:ind w:firstLine="320"/>
        <w:rPr>
          <w:rFonts w:ascii="仿宋_GB2312" w:hAnsi="仿宋_GB2312" w:cs="仿宋_GB2312"/>
          <w:bCs/>
          <w:color w:val="000000"/>
          <w:szCs w:val="32"/>
        </w:rPr>
      </w:pPr>
    </w:p>
    <w:p w:rsidR="00AA7F64" w:rsidRDefault="00AA7F64" w:rsidP="00CF1CD2">
      <w:pPr>
        <w:pStyle w:val="BodyText1I"/>
        <w:ind w:firstLine="320"/>
        <w:rPr>
          <w:rFonts w:ascii="仿宋_GB2312" w:hAnsi="仿宋_GB2312" w:cs="仿宋_GB2312"/>
          <w:bCs/>
          <w:color w:val="000000"/>
          <w:szCs w:val="32"/>
        </w:rPr>
      </w:pPr>
    </w:p>
    <w:p w:rsidR="00AA7F64" w:rsidRDefault="00AA7F64" w:rsidP="00CF1CD2">
      <w:pPr>
        <w:pStyle w:val="BodyText1I"/>
        <w:ind w:firstLine="320"/>
        <w:rPr>
          <w:rFonts w:ascii="仿宋_GB2312" w:hAnsi="仿宋_GB2312" w:cs="仿宋_GB2312"/>
          <w:bCs/>
          <w:color w:val="000000"/>
          <w:szCs w:val="32"/>
        </w:rPr>
      </w:pPr>
    </w:p>
    <w:p w:rsidR="00AA7F64" w:rsidRDefault="00AA7F64" w:rsidP="00CF1CD2">
      <w:pPr>
        <w:pStyle w:val="BodyText1I"/>
        <w:ind w:firstLine="320"/>
        <w:rPr>
          <w:rFonts w:ascii="仿宋_GB2312" w:hAnsi="仿宋_GB2312" w:cs="仿宋_GB2312"/>
          <w:bCs/>
          <w:color w:val="000000"/>
          <w:szCs w:val="32"/>
        </w:rPr>
      </w:pPr>
    </w:p>
    <w:p w:rsidR="00AA7F64" w:rsidRDefault="00AA7F64">
      <w:pPr>
        <w:spacing w:line="540" w:lineRule="exact"/>
        <w:rPr>
          <w:rFonts w:ascii="黑体" w:eastAsia="黑体" w:hAnsi="黑体" w:cs="黑体"/>
          <w:bCs/>
          <w:color w:val="000000"/>
          <w:sz w:val="32"/>
          <w:szCs w:val="32"/>
        </w:rPr>
      </w:pPr>
    </w:p>
    <w:p w:rsidR="00A575AD" w:rsidRDefault="00A575AD">
      <w:pPr>
        <w:spacing w:line="540" w:lineRule="exact"/>
        <w:rPr>
          <w:rFonts w:ascii="黑体" w:eastAsia="黑体" w:hAnsi="黑体" w:cs="黑体"/>
          <w:bCs/>
          <w:color w:val="000000"/>
          <w:sz w:val="32"/>
          <w:szCs w:val="32"/>
        </w:rPr>
      </w:pPr>
    </w:p>
    <w:p w:rsidR="0008437A" w:rsidRDefault="0008437A" w:rsidP="0008437A">
      <w:pPr>
        <w:pStyle w:val="BodyText1I"/>
        <w:ind w:firstLine="320"/>
      </w:pPr>
    </w:p>
    <w:p w:rsidR="0008437A" w:rsidRDefault="0008437A" w:rsidP="0008437A">
      <w:pPr>
        <w:pStyle w:val="BodyText1I"/>
        <w:ind w:firstLine="320"/>
      </w:pPr>
    </w:p>
    <w:p w:rsidR="0008437A" w:rsidRDefault="0008437A" w:rsidP="0008437A">
      <w:pPr>
        <w:pStyle w:val="BodyText1I"/>
        <w:ind w:firstLine="320"/>
      </w:pPr>
    </w:p>
    <w:p w:rsidR="0008437A" w:rsidRPr="0008437A" w:rsidRDefault="0008437A" w:rsidP="0008437A">
      <w:pPr>
        <w:pStyle w:val="BodyText1I"/>
        <w:ind w:firstLine="320"/>
      </w:pPr>
    </w:p>
    <w:p w:rsidR="00A575AD" w:rsidRDefault="00A575AD">
      <w:pPr>
        <w:spacing w:line="540" w:lineRule="exact"/>
        <w:rPr>
          <w:rFonts w:ascii="黑体" w:eastAsia="黑体" w:hAnsi="黑体" w:cs="黑体"/>
          <w:bCs/>
          <w:color w:val="000000"/>
          <w:sz w:val="32"/>
          <w:szCs w:val="32"/>
        </w:rPr>
      </w:pPr>
    </w:p>
    <w:p w:rsidR="00AA7F64" w:rsidRDefault="00102F2C">
      <w:pPr>
        <w:spacing w:line="540" w:lineRule="exact"/>
        <w:rPr>
          <w:rFonts w:ascii="黑体" w:eastAsia="黑体" w:hAnsi="黑体" w:cs="黑体"/>
          <w:bCs/>
          <w:color w:val="000000"/>
          <w:sz w:val="32"/>
          <w:szCs w:val="32"/>
        </w:rPr>
      </w:pPr>
      <w:r>
        <w:rPr>
          <w:rFonts w:ascii="黑体" w:eastAsia="黑体" w:hAnsi="黑体" w:cs="黑体" w:hint="eastAsia"/>
          <w:bCs/>
          <w:color w:val="000000"/>
          <w:sz w:val="32"/>
          <w:szCs w:val="32"/>
        </w:rPr>
        <w:lastRenderedPageBreak/>
        <w:t>附件</w:t>
      </w:r>
    </w:p>
    <w:p w:rsidR="00AA7F64" w:rsidRDefault="00AA7F64">
      <w:pPr>
        <w:spacing w:line="540" w:lineRule="exact"/>
        <w:jc w:val="center"/>
        <w:rPr>
          <w:rFonts w:ascii="方正小标宋简体" w:eastAsia="方正小标宋简体" w:hAnsi="方正小标宋简体" w:cs="方正小标宋简体"/>
          <w:bCs/>
          <w:color w:val="000000"/>
          <w:sz w:val="44"/>
          <w:szCs w:val="44"/>
        </w:rPr>
      </w:pPr>
    </w:p>
    <w:p w:rsidR="00AA7F64" w:rsidRDefault="00102F2C">
      <w:pPr>
        <w:spacing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bCs/>
          <w:color w:val="000000"/>
          <w:sz w:val="44"/>
          <w:szCs w:val="44"/>
        </w:rPr>
        <w:t>赛事安全应急工作联络人登记表</w:t>
      </w:r>
    </w:p>
    <w:p w:rsidR="00AA7F64" w:rsidRDefault="00AA7F64">
      <w:pPr>
        <w:spacing w:line="540" w:lineRule="exact"/>
        <w:ind w:firstLineChars="200" w:firstLine="640"/>
        <w:rPr>
          <w:rFonts w:ascii="仿宋_GB2312" w:eastAsia="仿宋_GB2312"/>
          <w:sz w:val="32"/>
          <w:szCs w:val="32"/>
        </w:rPr>
      </w:pPr>
    </w:p>
    <w:tbl>
      <w:tblPr>
        <w:tblStyle w:val="aa"/>
        <w:tblW w:w="8971" w:type="dxa"/>
        <w:tblInd w:w="11" w:type="dxa"/>
        <w:tblLayout w:type="fixed"/>
        <w:tblLook w:val="04A0"/>
      </w:tblPr>
      <w:tblGrid>
        <w:gridCol w:w="857"/>
        <w:gridCol w:w="2640"/>
        <w:gridCol w:w="1514"/>
        <w:gridCol w:w="1845"/>
        <w:gridCol w:w="2115"/>
      </w:tblGrid>
      <w:tr w:rsidR="00AA7F64">
        <w:trPr>
          <w:trHeight w:val="1050"/>
        </w:trPr>
        <w:tc>
          <w:tcPr>
            <w:tcW w:w="857" w:type="dxa"/>
            <w:shd w:val="clear" w:color="auto" w:fill="FFFFFF"/>
            <w:vAlign w:val="center"/>
          </w:tcPr>
          <w:p w:rsidR="00AA7F64" w:rsidRDefault="00102F2C">
            <w:pPr>
              <w:spacing w:line="540" w:lineRule="exact"/>
              <w:jc w:val="center"/>
              <w:rPr>
                <w:rFonts w:ascii="仿宋_GB2312" w:eastAsia="仿宋_GB2312"/>
                <w:b/>
                <w:bCs/>
                <w:sz w:val="32"/>
                <w:szCs w:val="32"/>
              </w:rPr>
            </w:pPr>
            <w:r>
              <w:rPr>
                <w:rFonts w:ascii="仿宋_GB2312" w:eastAsia="仿宋_GB2312" w:hint="eastAsia"/>
                <w:b/>
                <w:bCs/>
                <w:sz w:val="32"/>
                <w:szCs w:val="32"/>
              </w:rPr>
              <w:t>序号</w:t>
            </w:r>
          </w:p>
        </w:tc>
        <w:tc>
          <w:tcPr>
            <w:tcW w:w="2640" w:type="dxa"/>
            <w:shd w:val="clear" w:color="auto" w:fill="FFFFFF"/>
            <w:vAlign w:val="center"/>
          </w:tcPr>
          <w:p w:rsidR="00AA7F64" w:rsidRDefault="00102F2C">
            <w:pPr>
              <w:spacing w:line="540" w:lineRule="exact"/>
              <w:jc w:val="center"/>
              <w:rPr>
                <w:rFonts w:ascii="仿宋_GB2312" w:eastAsia="仿宋_GB2312"/>
                <w:b/>
                <w:bCs/>
                <w:sz w:val="32"/>
                <w:szCs w:val="32"/>
              </w:rPr>
            </w:pPr>
            <w:r>
              <w:rPr>
                <w:rFonts w:ascii="仿宋_GB2312" w:eastAsia="仿宋_GB2312" w:hint="eastAsia"/>
                <w:b/>
                <w:bCs/>
                <w:sz w:val="32"/>
                <w:szCs w:val="32"/>
              </w:rPr>
              <w:t>单位名称</w:t>
            </w:r>
          </w:p>
        </w:tc>
        <w:tc>
          <w:tcPr>
            <w:tcW w:w="1514" w:type="dxa"/>
            <w:shd w:val="clear" w:color="auto" w:fill="FFFFFF"/>
            <w:vAlign w:val="center"/>
          </w:tcPr>
          <w:p w:rsidR="00AA7F64" w:rsidRDefault="00102F2C">
            <w:pPr>
              <w:spacing w:line="540" w:lineRule="exact"/>
              <w:jc w:val="center"/>
              <w:rPr>
                <w:rFonts w:ascii="仿宋_GB2312" w:eastAsia="仿宋_GB2312"/>
                <w:b/>
                <w:bCs/>
                <w:sz w:val="32"/>
                <w:szCs w:val="32"/>
              </w:rPr>
            </w:pPr>
            <w:r>
              <w:rPr>
                <w:rFonts w:ascii="仿宋_GB2312" w:eastAsia="仿宋_GB2312" w:hint="eastAsia"/>
                <w:b/>
                <w:bCs/>
                <w:sz w:val="32"/>
                <w:szCs w:val="32"/>
              </w:rPr>
              <w:t>姓  名</w:t>
            </w:r>
          </w:p>
        </w:tc>
        <w:tc>
          <w:tcPr>
            <w:tcW w:w="1845" w:type="dxa"/>
            <w:shd w:val="clear" w:color="auto" w:fill="FFFFFF"/>
            <w:vAlign w:val="center"/>
          </w:tcPr>
          <w:p w:rsidR="00AA7F64" w:rsidRDefault="00102F2C">
            <w:pPr>
              <w:spacing w:line="540" w:lineRule="exact"/>
              <w:jc w:val="center"/>
              <w:rPr>
                <w:rFonts w:ascii="仿宋_GB2312" w:eastAsia="仿宋_GB2312"/>
                <w:b/>
                <w:bCs/>
                <w:sz w:val="32"/>
                <w:szCs w:val="32"/>
              </w:rPr>
            </w:pPr>
            <w:r>
              <w:rPr>
                <w:rFonts w:ascii="仿宋_GB2312" w:eastAsia="仿宋_GB2312" w:hint="eastAsia"/>
                <w:b/>
                <w:bCs/>
                <w:sz w:val="32"/>
                <w:szCs w:val="32"/>
              </w:rPr>
              <w:t xml:space="preserve">职  </w:t>
            </w:r>
            <w:proofErr w:type="gramStart"/>
            <w:r>
              <w:rPr>
                <w:rFonts w:ascii="仿宋_GB2312" w:eastAsia="仿宋_GB2312" w:hint="eastAsia"/>
                <w:b/>
                <w:bCs/>
                <w:sz w:val="32"/>
                <w:szCs w:val="32"/>
              </w:rPr>
              <w:t>务</w:t>
            </w:r>
            <w:proofErr w:type="gramEnd"/>
          </w:p>
        </w:tc>
        <w:tc>
          <w:tcPr>
            <w:tcW w:w="2115" w:type="dxa"/>
            <w:shd w:val="clear" w:color="auto" w:fill="FFFFFF"/>
            <w:vAlign w:val="center"/>
          </w:tcPr>
          <w:p w:rsidR="00AA7F64" w:rsidRDefault="00102F2C">
            <w:pPr>
              <w:spacing w:line="540" w:lineRule="exact"/>
              <w:jc w:val="center"/>
              <w:rPr>
                <w:rFonts w:ascii="仿宋_GB2312" w:eastAsia="仿宋_GB2312"/>
                <w:b/>
                <w:bCs/>
                <w:sz w:val="32"/>
                <w:szCs w:val="32"/>
              </w:rPr>
            </w:pPr>
            <w:r>
              <w:rPr>
                <w:rFonts w:ascii="仿宋_GB2312" w:eastAsia="仿宋_GB2312" w:hint="eastAsia"/>
                <w:b/>
                <w:bCs/>
                <w:sz w:val="32"/>
                <w:szCs w:val="32"/>
              </w:rPr>
              <w:t>联系电话</w:t>
            </w:r>
          </w:p>
        </w:tc>
      </w:tr>
      <w:tr w:rsidR="00AA7F64">
        <w:trPr>
          <w:trHeight w:val="680"/>
        </w:trPr>
        <w:tc>
          <w:tcPr>
            <w:tcW w:w="857" w:type="dxa"/>
            <w:vMerge w:val="restart"/>
            <w:vAlign w:val="center"/>
          </w:tcPr>
          <w:p w:rsidR="00AA7F64" w:rsidRDefault="00102F2C">
            <w:pPr>
              <w:spacing w:line="540" w:lineRule="exact"/>
              <w:jc w:val="center"/>
              <w:rPr>
                <w:rFonts w:ascii="仿宋_GB2312" w:eastAsia="仿宋_GB2312"/>
                <w:sz w:val="32"/>
                <w:szCs w:val="32"/>
              </w:rPr>
            </w:pPr>
            <w:r>
              <w:rPr>
                <w:rFonts w:ascii="仿宋_GB2312" w:eastAsia="仿宋_GB2312" w:hint="eastAsia"/>
                <w:sz w:val="32"/>
                <w:szCs w:val="32"/>
              </w:rPr>
              <w:t>1</w:t>
            </w:r>
          </w:p>
        </w:tc>
        <w:tc>
          <w:tcPr>
            <w:tcW w:w="2640" w:type="dxa"/>
            <w:vMerge w:val="restart"/>
            <w:vAlign w:val="center"/>
          </w:tcPr>
          <w:p w:rsidR="00AA7F64" w:rsidRDefault="00102F2C">
            <w:pPr>
              <w:spacing w:line="540" w:lineRule="exact"/>
              <w:jc w:val="center"/>
              <w:rPr>
                <w:rFonts w:ascii="仿宋_GB2312" w:eastAsia="仿宋_GB2312" w:hAnsi="仿宋_GB2312" w:cs="仿宋_GB2312"/>
                <w:bCs/>
                <w:sz w:val="32"/>
                <w:szCs w:val="32"/>
              </w:rPr>
            </w:pPr>
            <w:r>
              <w:rPr>
                <w:rFonts w:ascii="仿宋_GB2312" w:eastAsia="仿宋_GB2312" w:hint="eastAsia"/>
                <w:sz w:val="32"/>
                <w:szCs w:val="32"/>
              </w:rPr>
              <w:t>区应急管理局</w:t>
            </w:r>
          </w:p>
        </w:tc>
        <w:tc>
          <w:tcPr>
            <w:tcW w:w="1514" w:type="dxa"/>
            <w:vAlign w:val="center"/>
          </w:tcPr>
          <w:p w:rsidR="00AA7F64" w:rsidRDefault="00102F2C">
            <w:pPr>
              <w:spacing w:line="540" w:lineRule="exact"/>
              <w:jc w:val="center"/>
              <w:rPr>
                <w:rFonts w:ascii="仿宋_GB2312" w:eastAsia="仿宋_GB2312"/>
                <w:sz w:val="32"/>
                <w:szCs w:val="32"/>
              </w:rPr>
            </w:pPr>
            <w:r>
              <w:rPr>
                <w:rFonts w:ascii="仿宋_GB2312" w:eastAsia="仿宋_GB2312" w:hint="eastAsia"/>
                <w:sz w:val="32"/>
                <w:szCs w:val="32"/>
              </w:rPr>
              <w:t>李四中</w:t>
            </w:r>
          </w:p>
        </w:tc>
        <w:tc>
          <w:tcPr>
            <w:tcW w:w="1845" w:type="dxa"/>
            <w:vAlign w:val="center"/>
          </w:tcPr>
          <w:p w:rsidR="00AA7F64" w:rsidRDefault="00102F2C">
            <w:pPr>
              <w:spacing w:line="540" w:lineRule="exact"/>
              <w:jc w:val="center"/>
              <w:rPr>
                <w:rFonts w:ascii="仿宋_GB2312" w:eastAsia="仿宋_GB2312"/>
                <w:sz w:val="32"/>
                <w:szCs w:val="32"/>
              </w:rPr>
            </w:pPr>
            <w:r>
              <w:rPr>
                <w:rFonts w:ascii="仿宋_GB2312" w:eastAsia="仿宋_GB2312" w:hint="eastAsia"/>
                <w:sz w:val="32"/>
                <w:szCs w:val="32"/>
              </w:rPr>
              <w:t>副局长</w:t>
            </w:r>
          </w:p>
        </w:tc>
        <w:tc>
          <w:tcPr>
            <w:tcW w:w="2115" w:type="dxa"/>
            <w:vAlign w:val="center"/>
          </w:tcPr>
          <w:p w:rsidR="00AA7F64" w:rsidRDefault="00102F2C">
            <w:pPr>
              <w:spacing w:line="540" w:lineRule="exact"/>
              <w:jc w:val="center"/>
              <w:rPr>
                <w:rFonts w:ascii="仿宋_GB2312" w:eastAsia="仿宋_GB2312"/>
                <w:sz w:val="32"/>
                <w:szCs w:val="32"/>
              </w:rPr>
            </w:pPr>
            <w:r>
              <w:rPr>
                <w:rFonts w:ascii="仿宋_GB2312" w:eastAsia="仿宋_GB2312" w:hint="eastAsia"/>
                <w:sz w:val="32"/>
                <w:szCs w:val="32"/>
              </w:rPr>
              <w:t>13978079117</w:t>
            </w:r>
          </w:p>
        </w:tc>
      </w:tr>
      <w:tr w:rsidR="00AA7F64">
        <w:trPr>
          <w:trHeight w:val="680"/>
        </w:trPr>
        <w:tc>
          <w:tcPr>
            <w:tcW w:w="857" w:type="dxa"/>
            <w:vMerge/>
            <w:vAlign w:val="center"/>
          </w:tcPr>
          <w:p w:rsidR="00AA7F64" w:rsidRDefault="00AA7F64">
            <w:pPr>
              <w:spacing w:line="540" w:lineRule="exact"/>
              <w:jc w:val="center"/>
              <w:rPr>
                <w:rFonts w:ascii="仿宋_GB2312" w:eastAsia="仿宋_GB2312"/>
                <w:sz w:val="32"/>
                <w:szCs w:val="32"/>
              </w:rPr>
            </w:pPr>
          </w:p>
        </w:tc>
        <w:tc>
          <w:tcPr>
            <w:tcW w:w="2640" w:type="dxa"/>
            <w:vMerge/>
            <w:vAlign w:val="center"/>
          </w:tcPr>
          <w:p w:rsidR="00AA7F64" w:rsidRDefault="00AA7F64">
            <w:pPr>
              <w:spacing w:line="540" w:lineRule="exact"/>
              <w:jc w:val="center"/>
              <w:rPr>
                <w:rFonts w:ascii="仿宋_GB2312" w:eastAsia="仿宋_GB2312" w:hAnsi="仿宋_GB2312" w:cs="仿宋_GB2312"/>
                <w:bCs/>
                <w:sz w:val="32"/>
                <w:szCs w:val="32"/>
              </w:rPr>
            </w:pPr>
          </w:p>
        </w:tc>
        <w:tc>
          <w:tcPr>
            <w:tcW w:w="1514" w:type="dxa"/>
            <w:vAlign w:val="center"/>
          </w:tcPr>
          <w:p w:rsidR="00AA7F64" w:rsidRDefault="00102F2C">
            <w:pPr>
              <w:spacing w:line="540" w:lineRule="exact"/>
              <w:jc w:val="center"/>
              <w:rPr>
                <w:rFonts w:ascii="仿宋_GB2312" w:eastAsia="仿宋_GB2312"/>
                <w:sz w:val="32"/>
                <w:szCs w:val="32"/>
              </w:rPr>
            </w:pPr>
            <w:proofErr w:type="gramStart"/>
            <w:r>
              <w:rPr>
                <w:rFonts w:ascii="仿宋_GB2312" w:eastAsia="仿宋_GB2312" w:hint="eastAsia"/>
                <w:sz w:val="32"/>
                <w:szCs w:val="32"/>
              </w:rPr>
              <w:t>练佳伟</w:t>
            </w:r>
            <w:proofErr w:type="gramEnd"/>
          </w:p>
        </w:tc>
        <w:tc>
          <w:tcPr>
            <w:tcW w:w="1845" w:type="dxa"/>
            <w:vAlign w:val="center"/>
          </w:tcPr>
          <w:p w:rsidR="00AA7F64" w:rsidRDefault="00102F2C">
            <w:pPr>
              <w:spacing w:line="540" w:lineRule="exact"/>
              <w:jc w:val="center"/>
              <w:rPr>
                <w:rFonts w:ascii="仿宋_GB2312" w:eastAsia="仿宋_GB2312"/>
                <w:sz w:val="32"/>
                <w:szCs w:val="32"/>
              </w:rPr>
            </w:pPr>
            <w:r>
              <w:rPr>
                <w:rFonts w:ascii="仿宋_GB2312" w:eastAsia="仿宋_GB2312" w:hint="eastAsia"/>
                <w:sz w:val="32"/>
                <w:szCs w:val="32"/>
              </w:rPr>
              <w:t>工作人员</w:t>
            </w:r>
          </w:p>
        </w:tc>
        <w:tc>
          <w:tcPr>
            <w:tcW w:w="2115" w:type="dxa"/>
            <w:vAlign w:val="center"/>
          </w:tcPr>
          <w:p w:rsidR="00AA7F64" w:rsidRDefault="00102F2C">
            <w:pPr>
              <w:spacing w:line="540" w:lineRule="exact"/>
              <w:jc w:val="center"/>
              <w:rPr>
                <w:rFonts w:ascii="仿宋_GB2312" w:eastAsia="仿宋_GB2312"/>
                <w:sz w:val="32"/>
                <w:szCs w:val="32"/>
              </w:rPr>
            </w:pPr>
            <w:r>
              <w:rPr>
                <w:rFonts w:ascii="仿宋_GB2312" w:eastAsia="仿宋_GB2312" w:hint="eastAsia"/>
                <w:sz w:val="32"/>
                <w:szCs w:val="32"/>
              </w:rPr>
              <w:t>13877227072</w:t>
            </w:r>
          </w:p>
        </w:tc>
      </w:tr>
      <w:tr w:rsidR="00AA7F64">
        <w:trPr>
          <w:trHeight w:val="680"/>
        </w:trPr>
        <w:tc>
          <w:tcPr>
            <w:tcW w:w="857" w:type="dxa"/>
            <w:vMerge/>
            <w:vAlign w:val="center"/>
          </w:tcPr>
          <w:p w:rsidR="00AA7F64" w:rsidRDefault="00AA7F64">
            <w:pPr>
              <w:spacing w:line="540" w:lineRule="exact"/>
              <w:jc w:val="center"/>
              <w:rPr>
                <w:rFonts w:ascii="仿宋_GB2312" w:eastAsia="仿宋_GB2312"/>
                <w:sz w:val="32"/>
                <w:szCs w:val="32"/>
              </w:rPr>
            </w:pPr>
          </w:p>
        </w:tc>
        <w:tc>
          <w:tcPr>
            <w:tcW w:w="2640" w:type="dxa"/>
            <w:vMerge/>
            <w:vAlign w:val="center"/>
          </w:tcPr>
          <w:p w:rsidR="00AA7F64" w:rsidRDefault="00AA7F64">
            <w:pPr>
              <w:spacing w:line="540" w:lineRule="exact"/>
              <w:jc w:val="center"/>
              <w:rPr>
                <w:rFonts w:ascii="仿宋_GB2312" w:eastAsia="仿宋_GB2312"/>
                <w:sz w:val="32"/>
                <w:szCs w:val="32"/>
              </w:rPr>
            </w:pPr>
          </w:p>
        </w:tc>
        <w:tc>
          <w:tcPr>
            <w:tcW w:w="1514" w:type="dxa"/>
            <w:vAlign w:val="center"/>
          </w:tcPr>
          <w:p w:rsidR="00AA7F64" w:rsidRDefault="00102F2C">
            <w:pPr>
              <w:spacing w:line="540" w:lineRule="exact"/>
              <w:jc w:val="center"/>
              <w:rPr>
                <w:rFonts w:ascii="仿宋_GB2312" w:eastAsia="仿宋_GB2312"/>
                <w:spacing w:val="-11"/>
                <w:sz w:val="32"/>
                <w:szCs w:val="32"/>
              </w:rPr>
            </w:pPr>
            <w:r>
              <w:rPr>
                <w:rFonts w:ascii="仿宋_GB2312" w:eastAsia="仿宋_GB2312" w:hint="eastAsia"/>
                <w:spacing w:val="-11"/>
                <w:sz w:val="32"/>
                <w:szCs w:val="32"/>
              </w:rPr>
              <w:t>梁   颖</w:t>
            </w:r>
          </w:p>
        </w:tc>
        <w:tc>
          <w:tcPr>
            <w:tcW w:w="1845" w:type="dxa"/>
            <w:vAlign w:val="center"/>
          </w:tcPr>
          <w:p w:rsidR="00AA7F64" w:rsidRDefault="00102F2C">
            <w:pPr>
              <w:spacing w:line="540" w:lineRule="exact"/>
              <w:jc w:val="center"/>
              <w:rPr>
                <w:rFonts w:ascii="仿宋_GB2312" w:eastAsia="仿宋_GB2312"/>
                <w:sz w:val="32"/>
                <w:szCs w:val="32"/>
              </w:rPr>
            </w:pPr>
            <w:r>
              <w:rPr>
                <w:rFonts w:ascii="仿宋_GB2312" w:eastAsia="仿宋_GB2312" w:hint="eastAsia"/>
                <w:sz w:val="32"/>
                <w:szCs w:val="32"/>
              </w:rPr>
              <w:t>工作人员</w:t>
            </w:r>
          </w:p>
        </w:tc>
        <w:tc>
          <w:tcPr>
            <w:tcW w:w="2115" w:type="dxa"/>
            <w:vAlign w:val="center"/>
          </w:tcPr>
          <w:p w:rsidR="00AA7F64" w:rsidRDefault="00102F2C">
            <w:pPr>
              <w:spacing w:line="540" w:lineRule="exact"/>
              <w:jc w:val="center"/>
              <w:rPr>
                <w:rFonts w:ascii="仿宋_GB2312" w:eastAsia="仿宋_GB2312"/>
                <w:sz w:val="32"/>
                <w:szCs w:val="32"/>
              </w:rPr>
            </w:pPr>
            <w:r>
              <w:rPr>
                <w:rFonts w:ascii="仿宋_GB2312" w:eastAsia="仿宋_GB2312" w:hint="eastAsia"/>
                <w:sz w:val="32"/>
                <w:szCs w:val="32"/>
              </w:rPr>
              <w:t>13633097580</w:t>
            </w:r>
          </w:p>
        </w:tc>
      </w:tr>
      <w:tr w:rsidR="00AA7F64">
        <w:trPr>
          <w:trHeight w:val="680"/>
        </w:trPr>
        <w:tc>
          <w:tcPr>
            <w:tcW w:w="857" w:type="dxa"/>
            <w:vMerge w:val="restart"/>
            <w:vAlign w:val="center"/>
          </w:tcPr>
          <w:p w:rsidR="00AA7F64" w:rsidRDefault="00102F2C">
            <w:pPr>
              <w:spacing w:line="540" w:lineRule="exact"/>
              <w:jc w:val="center"/>
              <w:rPr>
                <w:rFonts w:ascii="仿宋_GB2312" w:eastAsia="仿宋_GB2312"/>
                <w:sz w:val="32"/>
                <w:szCs w:val="32"/>
              </w:rPr>
            </w:pPr>
            <w:r>
              <w:rPr>
                <w:rFonts w:ascii="仿宋_GB2312" w:eastAsia="仿宋_GB2312" w:hint="eastAsia"/>
                <w:sz w:val="32"/>
                <w:szCs w:val="32"/>
              </w:rPr>
              <w:t>2</w:t>
            </w:r>
          </w:p>
          <w:p w:rsidR="00AA7F64" w:rsidRDefault="00AA7F64">
            <w:pPr>
              <w:spacing w:line="540" w:lineRule="exact"/>
              <w:jc w:val="center"/>
              <w:rPr>
                <w:rFonts w:ascii="仿宋_GB2312" w:eastAsia="仿宋_GB2312"/>
                <w:sz w:val="32"/>
                <w:szCs w:val="32"/>
              </w:rPr>
            </w:pPr>
          </w:p>
        </w:tc>
        <w:tc>
          <w:tcPr>
            <w:tcW w:w="2640" w:type="dxa"/>
            <w:vMerge w:val="restart"/>
            <w:vAlign w:val="center"/>
          </w:tcPr>
          <w:p w:rsidR="00AA7F64" w:rsidRDefault="00102F2C">
            <w:pPr>
              <w:spacing w:line="540" w:lineRule="exact"/>
              <w:jc w:val="center"/>
              <w:rPr>
                <w:rFonts w:ascii="仿宋_GB2312" w:eastAsia="仿宋_GB2312"/>
                <w:sz w:val="32"/>
                <w:szCs w:val="32"/>
              </w:rPr>
            </w:pPr>
            <w:r>
              <w:rPr>
                <w:rFonts w:ascii="仿宋_GB2312" w:eastAsia="仿宋_GB2312" w:hAnsi="仿宋_GB2312" w:cs="仿宋_GB2312" w:hint="eastAsia"/>
                <w:bCs/>
                <w:sz w:val="32"/>
                <w:szCs w:val="32"/>
              </w:rPr>
              <w:t>区消防救援大队</w:t>
            </w:r>
          </w:p>
        </w:tc>
        <w:tc>
          <w:tcPr>
            <w:tcW w:w="1514" w:type="dxa"/>
            <w:vAlign w:val="center"/>
          </w:tcPr>
          <w:p w:rsidR="00AA7F64" w:rsidRDefault="00102F2C">
            <w:pPr>
              <w:spacing w:line="540" w:lineRule="exact"/>
              <w:jc w:val="center"/>
              <w:rPr>
                <w:rFonts w:ascii="仿宋_GB2312" w:eastAsia="仿宋_GB2312"/>
                <w:sz w:val="32"/>
                <w:szCs w:val="32"/>
              </w:rPr>
            </w:pPr>
            <w:r>
              <w:rPr>
                <w:rFonts w:ascii="仿宋_GB2312" w:eastAsia="仿宋_GB2312" w:hint="eastAsia"/>
                <w:sz w:val="32"/>
                <w:szCs w:val="32"/>
              </w:rPr>
              <w:t>蒋承志</w:t>
            </w:r>
          </w:p>
        </w:tc>
        <w:tc>
          <w:tcPr>
            <w:tcW w:w="1845" w:type="dxa"/>
            <w:vAlign w:val="center"/>
          </w:tcPr>
          <w:p w:rsidR="00AA7F64" w:rsidRDefault="00102F2C">
            <w:pPr>
              <w:spacing w:line="540" w:lineRule="exact"/>
              <w:jc w:val="center"/>
              <w:rPr>
                <w:rFonts w:ascii="仿宋_GB2312" w:eastAsia="仿宋_GB2312"/>
                <w:sz w:val="32"/>
                <w:szCs w:val="32"/>
              </w:rPr>
            </w:pPr>
            <w:r>
              <w:rPr>
                <w:rFonts w:ascii="仿宋_GB2312" w:eastAsia="仿宋_GB2312" w:hint="eastAsia"/>
                <w:sz w:val="32"/>
                <w:szCs w:val="32"/>
              </w:rPr>
              <w:t>副大队长</w:t>
            </w:r>
          </w:p>
        </w:tc>
        <w:tc>
          <w:tcPr>
            <w:tcW w:w="2115" w:type="dxa"/>
            <w:vAlign w:val="center"/>
          </w:tcPr>
          <w:p w:rsidR="00AA7F64" w:rsidRDefault="00102F2C">
            <w:pPr>
              <w:spacing w:line="540" w:lineRule="exact"/>
              <w:jc w:val="center"/>
              <w:rPr>
                <w:rFonts w:ascii="仿宋_GB2312" w:eastAsia="仿宋_GB2312"/>
                <w:sz w:val="32"/>
                <w:szCs w:val="32"/>
              </w:rPr>
            </w:pPr>
            <w:r>
              <w:rPr>
                <w:rFonts w:ascii="仿宋_GB2312" w:eastAsia="仿宋_GB2312" w:hint="eastAsia"/>
                <w:sz w:val="32"/>
                <w:szCs w:val="32"/>
              </w:rPr>
              <w:t>15077266771</w:t>
            </w:r>
          </w:p>
        </w:tc>
      </w:tr>
      <w:tr w:rsidR="00AA7F64">
        <w:trPr>
          <w:trHeight w:val="680"/>
        </w:trPr>
        <w:tc>
          <w:tcPr>
            <w:tcW w:w="857" w:type="dxa"/>
            <w:vMerge/>
            <w:vAlign w:val="center"/>
          </w:tcPr>
          <w:p w:rsidR="00AA7F64" w:rsidRDefault="00AA7F64">
            <w:pPr>
              <w:spacing w:line="540" w:lineRule="exact"/>
              <w:jc w:val="center"/>
              <w:rPr>
                <w:rFonts w:ascii="仿宋_GB2312" w:eastAsia="仿宋_GB2312"/>
                <w:sz w:val="32"/>
                <w:szCs w:val="32"/>
              </w:rPr>
            </w:pPr>
          </w:p>
        </w:tc>
        <w:tc>
          <w:tcPr>
            <w:tcW w:w="2640" w:type="dxa"/>
            <w:vMerge/>
            <w:vAlign w:val="center"/>
          </w:tcPr>
          <w:p w:rsidR="00AA7F64" w:rsidRDefault="00AA7F64">
            <w:pPr>
              <w:spacing w:line="540" w:lineRule="exact"/>
              <w:jc w:val="center"/>
              <w:rPr>
                <w:rFonts w:ascii="仿宋_GB2312" w:eastAsia="仿宋_GB2312"/>
                <w:sz w:val="32"/>
                <w:szCs w:val="32"/>
              </w:rPr>
            </w:pPr>
          </w:p>
        </w:tc>
        <w:tc>
          <w:tcPr>
            <w:tcW w:w="1514" w:type="dxa"/>
            <w:vAlign w:val="center"/>
          </w:tcPr>
          <w:p w:rsidR="00AA7F64" w:rsidRDefault="00102F2C">
            <w:pPr>
              <w:spacing w:line="540" w:lineRule="exact"/>
              <w:jc w:val="center"/>
              <w:rPr>
                <w:rFonts w:ascii="仿宋_GB2312" w:eastAsia="仿宋_GB2312"/>
                <w:sz w:val="32"/>
                <w:szCs w:val="32"/>
              </w:rPr>
            </w:pPr>
            <w:r>
              <w:rPr>
                <w:rFonts w:ascii="仿宋_GB2312" w:eastAsia="仿宋_GB2312" w:hint="eastAsia"/>
                <w:sz w:val="32"/>
                <w:szCs w:val="32"/>
              </w:rPr>
              <w:t>赵智军</w:t>
            </w:r>
          </w:p>
        </w:tc>
        <w:tc>
          <w:tcPr>
            <w:tcW w:w="1845" w:type="dxa"/>
            <w:vAlign w:val="center"/>
          </w:tcPr>
          <w:p w:rsidR="00AA7F64" w:rsidRDefault="00102F2C">
            <w:pPr>
              <w:spacing w:line="540" w:lineRule="exact"/>
              <w:jc w:val="center"/>
              <w:rPr>
                <w:rFonts w:ascii="仿宋_GB2312" w:eastAsia="仿宋_GB2312"/>
                <w:sz w:val="32"/>
                <w:szCs w:val="32"/>
              </w:rPr>
            </w:pPr>
            <w:r>
              <w:rPr>
                <w:rFonts w:ascii="仿宋_GB2312" w:eastAsia="仿宋_GB2312" w:hint="eastAsia"/>
                <w:sz w:val="32"/>
                <w:szCs w:val="32"/>
              </w:rPr>
              <w:t>工作人员</w:t>
            </w:r>
          </w:p>
        </w:tc>
        <w:tc>
          <w:tcPr>
            <w:tcW w:w="2115" w:type="dxa"/>
            <w:vAlign w:val="center"/>
          </w:tcPr>
          <w:p w:rsidR="00AA7F64" w:rsidRDefault="00102F2C">
            <w:pPr>
              <w:spacing w:line="540" w:lineRule="exact"/>
              <w:jc w:val="center"/>
              <w:rPr>
                <w:rFonts w:ascii="仿宋_GB2312" w:eastAsia="仿宋_GB2312"/>
                <w:sz w:val="32"/>
                <w:szCs w:val="32"/>
              </w:rPr>
            </w:pPr>
            <w:r>
              <w:rPr>
                <w:rFonts w:ascii="仿宋_GB2312" w:eastAsia="仿宋_GB2312" w:hint="eastAsia"/>
                <w:sz w:val="32"/>
                <w:szCs w:val="32"/>
              </w:rPr>
              <w:t>15277297220</w:t>
            </w:r>
          </w:p>
        </w:tc>
      </w:tr>
      <w:tr w:rsidR="00AA7F64">
        <w:trPr>
          <w:trHeight w:val="680"/>
        </w:trPr>
        <w:tc>
          <w:tcPr>
            <w:tcW w:w="857" w:type="dxa"/>
            <w:vMerge w:val="restart"/>
            <w:vAlign w:val="center"/>
          </w:tcPr>
          <w:p w:rsidR="00AA7F64" w:rsidRDefault="00102F2C">
            <w:pPr>
              <w:spacing w:line="540" w:lineRule="exact"/>
              <w:jc w:val="center"/>
              <w:rPr>
                <w:rFonts w:ascii="仿宋_GB2312" w:eastAsia="仿宋_GB2312"/>
                <w:sz w:val="32"/>
                <w:szCs w:val="32"/>
              </w:rPr>
            </w:pPr>
            <w:r>
              <w:rPr>
                <w:rFonts w:ascii="仿宋_GB2312" w:eastAsia="仿宋_GB2312" w:hint="eastAsia"/>
                <w:sz w:val="32"/>
                <w:szCs w:val="32"/>
              </w:rPr>
              <w:t>3</w:t>
            </w:r>
          </w:p>
        </w:tc>
        <w:tc>
          <w:tcPr>
            <w:tcW w:w="2640" w:type="dxa"/>
            <w:vMerge w:val="restart"/>
            <w:vAlign w:val="center"/>
          </w:tcPr>
          <w:p w:rsidR="00AA7F64" w:rsidRPr="00CF1CD2" w:rsidRDefault="00102F2C">
            <w:pPr>
              <w:spacing w:line="540" w:lineRule="exact"/>
              <w:jc w:val="center"/>
              <w:rPr>
                <w:rFonts w:ascii="仿宋_GB2312" w:eastAsia="仿宋_GB2312"/>
                <w:sz w:val="32"/>
                <w:szCs w:val="32"/>
              </w:rPr>
            </w:pPr>
            <w:r w:rsidRPr="00CF1CD2">
              <w:rPr>
                <w:rFonts w:ascii="仿宋_GB2312" w:eastAsia="仿宋_GB2312" w:hAnsi="仿宋_GB2312" w:cs="仿宋_GB2312" w:hint="eastAsia"/>
                <w:bCs/>
                <w:sz w:val="32"/>
                <w:szCs w:val="32"/>
              </w:rPr>
              <w:t>区文化体育广电和旅游局</w:t>
            </w:r>
          </w:p>
        </w:tc>
        <w:tc>
          <w:tcPr>
            <w:tcW w:w="1514" w:type="dxa"/>
            <w:vAlign w:val="center"/>
          </w:tcPr>
          <w:p w:rsidR="00AA7F64" w:rsidRDefault="00102F2C">
            <w:pPr>
              <w:spacing w:line="540" w:lineRule="exact"/>
              <w:jc w:val="center"/>
              <w:rPr>
                <w:rFonts w:ascii="仿宋_GB2312" w:eastAsia="仿宋_GB2312"/>
                <w:sz w:val="32"/>
                <w:szCs w:val="32"/>
              </w:rPr>
            </w:pPr>
            <w:proofErr w:type="gramStart"/>
            <w:r>
              <w:rPr>
                <w:rFonts w:ascii="仿宋_GB2312" w:eastAsia="仿宋_GB2312" w:hint="eastAsia"/>
                <w:sz w:val="32"/>
                <w:szCs w:val="32"/>
              </w:rPr>
              <w:t>黄鼎业</w:t>
            </w:r>
            <w:proofErr w:type="gramEnd"/>
          </w:p>
        </w:tc>
        <w:tc>
          <w:tcPr>
            <w:tcW w:w="1845" w:type="dxa"/>
            <w:vAlign w:val="center"/>
          </w:tcPr>
          <w:p w:rsidR="00AA7F64" w:rsidRDefault="00102F2C">
            <w:pPr>
              <w:spacing w:line="540" w:lineRule="exact"/>
              <w:jc w:val="center"/>
              <w:rPr>
                <w:rFonts w:ascii="仿宋_GB2312" w:eastAsia="仿宋_GB2312"/>
                <w:sz w:val="32"/>
                <w:szCs w:val="32"/>
              </w:rPr>
            </w:pPr>
            <w:r>
              <w:rPr>
                <w:rFonts w:ascii="仿宋_GB2312" w:eastAsia="仿宋_GB2312" w:hint="eastAsia"/>
                <w:sz w:val="32"/>
                <w:szCs w:val="32"/>
              </w:rPr>
              <w:t>副局长</w:t>
            </w:r>
          </w:p>
        </w:tc>
        <w:tc>
          <w:tcPr>
            <w:tcW w:w="2115" w:type="dxa"/>
            <w:vAlign w:val="center"/>
          </w:tcPr>
          <w:p w:rsidR="00AA7F64" w:rsidRDefault="00102F2C">
            <w:pPr>
              <w:spacing w:line="540" w:lineRule="exact"/>
              <w:jc w:val="center"/>
              <w:rPr>
                <w:rFonts w:ascii="仿宋_GB2312" w:eastAsia="仿宋_GB2312"/>
                <w:sz w:val="32"/>
                <w:szCs w:val="32"/>
              </w:rPr>
            </w:pPr>
            <w:r>
              <w:rPr>
                <w:rFonts w:ascii="仿宋_GB2312" w:eastAsia="仿宋_GB2312" w:hint="eastAsia"/>
                <w:sz w:val="32"/>
                <w:szCs w:val="32"/>
              </w:rPr>
              <w:t>18867006912</w:t>
            </w:r>
          </w:p>
        </w:tc>
      </w:tr>
      <w:tr w:rsidR="00AA7F64">
        <w:trPr>
          <w:trHeight w:val="680"/>
        </w:trPr>
        <w:tc>
          <w:tcPr>
            <w:tcW w:w="857" w:type="dxa"/>
            <w:vMerge/>
            <w:vAlign w:val="center"/>
          </w:tcPr>
          <w:p w:rsidR="00AA7F64" w:rsidRDefault="00AA7F64">
            <w:pPr>
              <w:spacing w:line="540" w:lineRule="exact"/>
              <w:jc w:val="center"/>
              <w:rPr>
                <w:rFonts w:ascii="仿宋_GB2312" w:eastAsia="仿宋_GB2312"/>
                <w:sz w:val="32"/>
                <w:szCs w:val="32"/>
              </w:rPr>
            </w:pPr>
          </w:p>
        </w:tc>
        <w:tc>
          <w:tcPr>
            <w:tcW w:w="2640" w:type="dxa"/>
            <w:vMerge/>
            <w:vAlign w:val="center"/>
          </w:tcPr>
          <w:p w:rsidR="00AA7F64" w:rsidRDefault="00AA7F64">
            <w:pPr>
              <w:spacing w:line="540" w:lineRule="exact"/>
              <w:jc w:val="center"/>
              <w:rPr>
                <w:rFonts w:ascii="仿宋_GB2312" w:eastAsia="仿宋_GB2312"/>
                <w:sz w:val="32"/>
                <w:szCs w:val="32"/>
              </w:rPr>
            </w:pPr>
          </w:p>
        </w:tc>
        <w:tc>
          <w:tcPr>
            <w:tcW w:w="1514" w:type="dxa"/>
            <w:vAlign w:val="center"/>
          </w:tcPr>
          <w:p w:rsidR="00AA7F64" w:rsidRDefault="00102F2C">
            <w:pPr>
              <w:spacing w:line="540" w:lineRule="exact"/>
              <w:jc w:val="center"/>
              <w:rPr>
                <w:rFonts w:ascii="仿宋_GB2312" w:eastAsia="仿宋_GB2312"/>
                <w:sz w:val="32"/>
                <w:szCs w:val="32"/>
              </w:rPr>
            </w:pPr>
            <w:r>
              <w:rPr>
                <w:rFonts w:ascii="仿宋_GB2312" w:eastAsia="仿宋_GB2312" w:hint="eastAsia"/>
                <w:sz w:val="32"/>
                <w:szCs w:val="32"/>
              </w:rPr>
              <w:t>李钰泓</w:t>
            </w:r>
          </w:p>
        </w:tc>
        <w:tc>
          <w:tcPr>
            <w:tcW w:w="1845" w:type="dxa"/>
            <w:vAlign w:val="center"/>
          </w:tcPr>
          <w:p w:rsidR="00AA7F64" w:rsidRDefault="00102F2C">
            <w:pPr>
              <w:spacing w:line="540" w:lineRule="exact"/>
              <w:jc w:val="center"/>
              <w:rPr>
                <w:rFonts w:ascii="仿宋_GB2312" w:eastAsia="仿宋_GB2312"/>
                <w:sz w:val="32"/>
                <w:szCs w:val="32"/>
              </w:rPr>
            </w:pPr>
            <w:r>
              <w:rPr>
                <w:rFonts w:ascii="仿宋_GB2312" w:eastAsia="仿宋_GB2312" w:hint="eastAsia"/>
                <w:sz w:val="32"/>
                <w:szCs w:val="32"/>
              </w:rPr>
              <w:t>工作人员</w:t>
            </w:r>
          </w:p>
        </w:tc>
        <w:tc>
          <w:tcPr>
            <w:tcW w:w="2115" w:type="dxa"/>
            <w:vAlign w:val="center"/>
          </w:tcPr>
          <w:p w:rsidR="00AA7F64" w:rsidRDefault="00102F2C">
            <w:pPr>
              <w:spacing w:line="540" w:lineRule="exact"/>
              <w:jc w:val="center"/>
              <w:rPr>
                <w:rFonts w:ascii="仿宋_GB2312" w:eastAsia="仿宋_GB2312"/>
                <w:sz w:val="32"/>
                <w:szCs w:val="32"/>
              </w:rPr>
            </w:pPr>
            <w:r>
              <w:rPr>
                <w:rFonts w:ascii="仿宋_GB2312" w:eastAsia="仿宋_GB2312" w:hint="eastAsia"/>
                <w:sz w:val="32"/>
                <w:szCs w:val="32"/>
              </w:rPr>
              <w:t>13667726876</w:t>
            </w:r>
          </w:p>
        </w:tc>
      </w:tr>
      <w:tr w:rsidR="00AA7F64">
        <w:trPr>
          <w:trHeight w:val="680"/>
        </w:trPr>
        <w:tc>
          <w:tcPr>
            <w:tcW w:w="857" w:type="dxa"/>
            <w:vMerge w:val="restart"/>
            <w:vAlign w:val="center"/>
          </w:tcPr>
          <w:p w:rsidR="00AA7F64" w:rsidRDefault="00102F2C">
            <w:pPr>
              <w:spacing w:line="540" w:lineRule="exact"/>
              <w:jc w:val="center"/>
              <w:rPr>
                <w:rFonts w:ascii="仿宋_GB2312" w:eastAsia="仿宋_GB2312"/>
                <w:sz w:val="32"/>
                <w:szCs w:val="32"/>
              </w:rPr>
            </w:pPr>
            <w:r>
              <w:rPr>
                <w:rFonts w:ascii="仿宋_GB2312" w:eastAsia="仿宋_GB2312" w:hint="eastAsia"/>
                <w:sz w:val="32"/>
                <w:szCs w:val="32"/>
              </w:rPr>
              <w:t>4</w:t>
            </w:r>
          </w:p>
        </w:tc>
        <w:tc>
          <w:tcPr>
            <w:tcW w:w="2640" w:type="dxa"/>
            <w:vMerge w:val="restart"/>
            <w:vAlign w:val="center"/>
          </w:tcPr>
          <w:p w:rsidR="00AA7F64" w:rsidRDefault="00102F2C">
            <w:pPr>
              <w:spacing w:line="540" w:lineRule="exact"/>
              <w:jc w:val="center"/>
              <w:rPr>
                <w:rFonts w:ascii="仿宋_GB2312" w:eastAsia="仿宋_GB2312"/>
                <w:sz w:val="32"/>
                <w:szCs w:val="32"/>
              </w:rPr>
            </w:pPr>
            <w:r>
              <w:rPr>
                <w:rFonts w:ascii="仿宋_GB2312" w:eastAsia="仿宋_GB2312" w:hint="eastAsia"/>
                <w:sz w:val="32"/>
                <w:szCs w:val="32"/>
              </w:rPr>
              <w:t>区卫生健康局</w:t>
            </w:r>
          </w:p>
        </w:tc>
        <w:tc>
          <w:tcPr>
            <w:tcW w:w="1514" w:type="dxa"/>
            <w:vAlign w:val="center"/>
          </w:tcPr>
          <w:p w:rsidR="00AA7F64" w:rsidRDefault="00102F2C">
            <w:pPr>
              <w:spacing w:line="540" w:lineRule="exact"/>
              <w:jc w:val="center"/>
              <w:rPr>
                <w:rFonts w:ascii="仿宋_GB2312" w:eastAsia="仿宋_GB2312"/>
                <w:sz w:val="32"/>
                <w:szCs w:val="32"/>
              </w:rPr>
            </w:pPr>
            <w:proofErr w:type="gramStart"/>
            <w:r>
              <w:rPr>
                <w:rFonts w:ascii="仿宋_GB2312" w:eastAsia="仿宋_GB2312" w:hint="eastAsia"/>
                <w:sz w:val="32"/>
                <w:szCs w:val="32"/>
              </w:rPr>
              <w:t>吴代铮</w:t>
            </w:r>
            <w:proofErr w:type="gramEnd"/>
          </w:p>
        </w:tc>
        <w:tc>
          <w:tcPr>
            <w:tcW w:w="1845" w:type="dxa"/>
            <w:vAlign w:val="center"/>
          </w:tcPr>
          <w:p w:rsidR="00AA7F64" w:rsidRDefault="00102F2C">
            <w:pPr>
              <w:spacing w:line="540" w:lineRule="exact"/>
              <w:jc w:val="center"/>
              <w:rPr>
                <w:rFonts w:ascii="仿宋_GB2312" w:eastAsia="仿宋_GB2312"/>
                <w:sz w:val="32"/>
                <w:szCs w:val="32"/>
              </w:rPr>
            </w:pPr>
            <w:r>
              <w:rPr>
                <w:rFonts w:ascii="仿宋_GB2312" w:eastAsia="仿宋_GB2312" w:hint="eastAsia"/>
                <w:sz w:val="32"/>
                <w:szCs w:val="32"/>
              </w:rPr>
              <w:t>区计生协会专职副会长</w:t>
            </w:r>
          </w:p>
        </w:tc>
        <w:tc>
          <w:tcPr>
            <w:tcW w:w="2115" w:type="dxa"/>
            <w:vAlign w:val="center"/>
          </w:tcPr>
          <w:p w:rsidR="00AA7F64" w:rsidRDefault="00102F2C">
            <w:pPr>
              <w:spacing w:line="540" w:lineRule="exact"/>
              <w:jc w:val="center"/>
              <w:rPr>
                <w:rFonts w:ascii="仿宋_GB2312" w:eastAsia="仿宋_GB2312"/>
                <w:sz w:val="32"/>
                <w:szCs w:val="32"/>
              </w:rPr>
            </w:pPr>
            <w:r>
              <w:rPr>
                <w:rFonts w:ascii="仿宋_GB2312" w:eastAsia="仿宋_GB2312" w:hint="eastAsia"/>
                <w:sz w:val="32"/>
                <w:szCs w:val="32"/>
              </w:rPr>
              <w:t>13607726026</w:t>
            </w:r>
          </w:p>
        </w:tc>
      </w:tr>
      <w:tr w:rsidR="00AA7F64">
        <w:trPr>
          <w:trHeight w:val="680"/>
        </w:trPr>
        <w:tc>
          <w:tcPr>
            <w:tcW w:w="857" w:type="dxa"/>
            <w:vMerge/>
            <w:vAlign w:val="center"/>
          </w:tcPr>
          <w:p w:rsidR="00AA7F64" w:rsidRDefault="00AA7F64">
            <w:pPr>
              <w:spacing w:line="540" w:lineRule="exact"/>
              <w:jc w:val="center"/>
              <w:rPr>
                <w:rFonts w:ascii="仿宋_GB2312" w:eastAsia="仿宋_GB2312"/>
                <w:sz w:val="32"/>
                <w:szCs w:val="32"/>
              </w:rPr>
            </w:pPr>
          </w:p>
        </w:tc>
        <w:tc>
          <w:tcPr>
            <w:tcW w:w="2640" w:type="dxa"/>
            <w:vMerge/>
            <w:vAlign w:val="center"/>
          </w:tcPr>
          <w:p w:rsidR="00AA7F64" w:rsidRDefault="00AA7F64">
            <w:pPr>
              <w:spacing w:line="540" w:lineRule="exact"/>
              <w:jc w:val="center"/>
              <w:rPr>
                <w:rFonts w:ascii="仿宋_GB2312" w:eastAsia="仿宋_GB2312"/>
                <w:sz w:val="32"/>
                <w:szCs w:val="32"/>
              </w:rPr>
            </w:pPr>
          </w:p>
        </w:tc>
        <w:tc>
          <w:tcPr>
            <w:tcW w:w="1514" w:type="dxa"/>
            <w:vAlign w:val="center"/>
          </w:tcPr>
          <w:p w:rsidR="00AA7F64" w:rsidRDefault="00102F2C">
            <w:pPr>
              <w:spacing w:line="540" w:lineRule="exact"/>
              <w:jc w:val="center"/>
              <w:rPr>
                <w:rFonts w:ascii="仿宋_GB2312" w:eastAsia="仿宋_GB2312"/>
                <w:sz w:val="32"/>
                <w:szCs w:val="32"/>
              </w:rPr>
            </w:pPr>
            <w:r>
              <w:rPr>
                <w:rFonts w:ascii="仿宋_GB2312" w:eastAsia="仿宋_GB2312" w:hint="eastAsia"/>
                <w:sz w:val="32"/>
                <w:szCs w:val="32"/>
              </w:rPr>
              <w:t>曾  波</w:t>
            </w:r>
          </w:p>
        </w:tc>
        <w:tc>
          <w:tcPr>
            <w:tcW w:w="1845" w:type="dxa"/>
            <w:vAlign w:val="center"/>
          </w:tcPr>
          <w:p w:rsidR="00AA7F64" w:rsidRDefault="00102F2C">
            <w:pPr>
              <w:spacing w:line="540" w:lineRule="exact"/>
              <w:jc w:val="center"/>
              <w:rPr>
                <w:rFonts w:ascii="仿宋_GB2312" w:eastAsia="仿宋_GB2312"/>
                <w:sz w:val="32"/>
                <w:szCs w:val="32"/>
              </w:rPr>
            </w:pPr>
            <w:r>
              <w:rPr>
                <w:rFonts w:ascii="仿宋_GB2312" w:eastAsia="仿宋_GB2312" w:hint="eastAsia"/>
                <w:sz w:val="32"/>
                <w:szCs w:val="32"/>
              </w:rPr>
              <w:t>工作人员</w:t>
            </w:r>
          </w:p>
        </w:tc>
        <w:tc>
          <w:tcPr>
            <w:tcW w:w="2115" w:type="dxa"/>
            <w:vAlign w:val="center"/>
          </w:tcPr>
          <w:p w:rsidR="00AA7F64" w:rsidRDefault="00102F2C">
            <w:pPr>
              <w:spacing w:line="540" w:lineRule="exact"/>
              <w:jc w:val="center"/>
              <w:rPr>
                <w:rFonts w:ascii="仿宋_GB2312" w:eastAsia="仿宋_GB2312"/>
                <w:sz w:val="32"/>
                <w:szCs w:val="32"/>
              </w:rPr>
            </w:pPr>
            <w:r>
              <w:rPr>
                <w:rFonts w:ascii="仿宋_GB2312" w:eastAsia="仿宋_GB2312" w:hint="eastAsia"/>
                <w:sz w:val="32"/>
                <w:szCs w:val="32"/>
              </w:rPr>
              <w:t>13307725792</w:t>
            </w:r>
          </w:p>
        </w:tc>
      </w:tr>
      <w:tr w:rsidR="00AA7F64">
        <w:trPr>
          <w:trHeight w:val="680"/>
        </w:trPr>
        <w:tc>
          <w:tcPr>
            <w:tcW w:w="857" w:type="dxa"/>
            <w:vMerge w:val="restart"/>
            <w:vAlign w:val="center"/>
          </w:tcPr>
          <w:p w:rsidR="00AA7F64" w:rsidRDefault="00102F2C">
            <w:pPr>
              <w:spacing w:line="540" w:lineRule="exact"/>
              <w:jc w:val="center"/>
              <w:rPr>
                <w:rFonts w:ascii="仿宋_GB2312" w:eastAsia="仿宋_GB2312"/>
                <w:sz w:val="32"/>
                <w:szCs w:val="32"/>
              </w:rPr>
            </w:pPr>
            <w:r>
              <w:rPr>
                <w:rFonts w:ascii="仿宋_GB2312" w:eastAsia="仿宋_GB2312" w:hint="eastAsia"/>
                <w:sz w:val="32"/>
                <w:szCs w:val="32"/>
              </w:rPr>
              <w:t>5</w:t>
            </w:r>
          </w:p>
        </w:tc>
        <w:tc>
          <w:tcPr>
            <w:tcW w:w="2640" w:type="dxa"/>
            <w:vMerge w:val="restart"/>
            <w:vAlign w:val="center"/>
          </w:tcPr>
          <w:p w:rsidR="00AA7F64" w:rsidRDefault="00102F2C">
            <w:pPr>
              <w:spacing w:line="540" w:lineRule="exact"/>
              <w:jc w:val="center"/>
              <w:rPr>
                <w:rFonts w:ascii="仿宋_GB2312" w:eastAsia="仿宋_GB2312"/>
                <w:sz w:val="32"/>
                <w:szCs w:val="32"/>
              </w:rPr>
            </w:pPr>
            <w:r>
              <w:rPr>
                <w:rFonts w:ascii="仿宋_GB2312" w:eastAsia="仿宋_GB2312" w:hint="eastAsia"/>
                <w:sz w:val="32"/>
                <w:szCs w:val="32"/>
              </w:rPr>
              <w:t>白莲街道办事处</w:t>
            </w:r>
          </w:p>
        </w:tc>
        <w:tc>
          <w:tcPr>
            <w:tcW w:w="1514" w:type="dxa"/>
            <w:vAlign w:val="center"/>
          </w:tcPr>
          <w:p w:rsidR="00AA7F64" w:rsidRDefault="00102F2C">
            <w:pPr>
              <w:spacing w:line="540" w:lineRule="exact"/>
              <w:jc w:val="center"/>
              <w:rPr>
                <w:rFonts w:ascii="仿宋_GB2312" w:eastAsia="仿宋_GB2312"/>
                <w:sz w:val="32"/>
                <w:szCs w:val="32"/>
              </w:rPr>
            </w:pPr>
            <w:r>
              <w:rPr>
                <w:rFonts w:ascii="仿宋_GB2312" w:eastAsia="仿宋_GB2312" w:hint="eastAsia"/>
                <w:sz w:val="32"/>
                <w:szCs w:val="32"/>
              </w:rPr>
              <w:t>农  俊</w:t>
            </w:r>
          </w:p>
        </w:tc>
        <w:tc>
          <w:tcPr>
            <w:tcW w:w="1845" w:type="dxa"/>
            <w:vAlign w:val="center"/>
          </w:tcPr>
          <w:p w:rsidR="00AA7F64" w:rsidRDefault="00102F2C">
            <w:pPr>
              <w:spacing w:line="540" w:lineRule="exact"/>
              <w:jc w:val="center"/>
              <w:rPr>
                <w:rFonts w:ascii="仿宋_GB2312" w:eastAsia="仿宋_GB2312"/>
                <w:sz w:val="32"/>
                <w:szCs w:val="32"/>
              </w:rPr>
            </w:pPr>
            <w:r>
              <w:rPr>
                <w:rFonts w:ascii="仿宋_GB2312" w:eastAsia="仿宋_GB2312" w:hint="eastAsia"/>
                <w:sz w:val="32"/>
                <w:szCs w:val="32"/>
              </w:rPr>
              <w:t>司法所所长</w:t>
            </w:r>
          </w:p>
        </w:tc>
        <w:tc>
          <w:tcPr>
            <w:tcW w:w="2115" w:type="dxa"/>
            <w:vAlign w:val="center"/>
          </w:tcPr>
          <w:p w:rsidR="00AA7F64" w:rsidRDefault="00102F2C">
            <w:pPr>
              <w:spacing w:line="540" w:lineRule="exact"/>
              <w:jc w:val="center"/>
              <w:rPr>
                <w:rFonts w:ascii="仿宋_GB2312" w:eastAsia="仿宋_GB2312"/>
                <w:sz w:val="32"/>
                <w:szCs w:val="32"/>
              </w:rPr>
            </w:pPr>
            <w:r>
              <w:rPr>
                <w:rFonts w:ascii="仿宋_GB2312" w:eastAsia="仿宋_GB2312" w:hint="eastAsia"/>
                <w:sz w:val="32"/>
                <w:szCs w:val="32"/>
              </w:rPr>
              <w:t>13597205130</w:t>
            </w:r>
          </w:p>
        </w:tc>
      </w:tr>
      <w:tr w:rsidR="00AA7F64">
        <w:trPr>
          <w:trHeight w:val="680"/>
        </w:trPr>
        <w:tc>
          <w:tcPr>
            <w:tcW w:w="857" w:type="dxa"/>
            <w:vMerge/>
            <w:vAlign w:val="center"/>
          </w:tcPr>
          <w:p w:rsidR="00AA7F64" w:rsidRDefault="00AA7F64">
            <w:pPr>
              <w:spacing w:line="540" w:lineRule="exact"/>
              <w:jc w:val="center"/>
              <w:rPr>
                <w:rFonts w:ascii="仿宋_GB2312" w:eastAsia="仿宋_GB2312"/>
                <w:sz w:val="32"/>
                <w:szCs w:val="32"/>
              </w:rPr>
            </w:pPr>
          </w:p>
        </w:tc>
        <w:tc>
          <w:tcPr>
            <w:tcW w:w="2640" w:type="dxa"/>
            <w:vMerge/>
            <w:vAlign w:val="center"/>
          </w:tcPr>
          <w:p w:rsidR="00AA7F64" w:rsidRDefault="00AA7F64">
            <w:pPr>
              <w:spacing w:line="540" w:lineRule="exact"/>
              <w:jc w:val="center"/>
              <w:rPr>
                <w:rFonts w:ascii="仿宋_GB2312" w:eastAsia="仿宋_GB2312"/>
                <w:sz w:val="32"/>
                <w:szCs w:val="32"/>
              </w:rPr>
            </w:pPr>
          </w:p>
        </w:tc>
        <w:tc>
          <w:tcPr>
            <w:tcW w:w="1514" w:type="dxa"/>
            <w:vAlign w:val="center"/>
          </w:tcPr>
          <w:p w:rsidR="00AA7F64" w:rsidRDefault="00102F2C">
            <w:pPr>
              <w:spacing w:line="540" w:lineRule="exact"/>
              <w:jc w:val="center"/>
              <w:rPr>
                <w:rFonts w:ascii="仿宋_GB2312" w:eastAsia="仿宋_GB2312"/>
                <w:sz w:val="32"/>
                <w:szCs w:val="32"/>
              </w:rPr>
            </w:pPr>
            <w:r>
              <w:rPr>
                <w:rFonts w:ascii="仿宋_GB2312" w:eastAsia="仿宋_GB2312" w:hint="eastAsia"/>
                <w:sz w:val="32"/>
                <w:szCs w:val="32"/>
              </w:rPr>
              <w:t>黄  欣</w:t>
            </w:r>
          </w:p>
        </w:tc>
        <w:tc>
          <w:tcPr>
            <w:tcW w:w="1845" w:type="dxa"/>
            <w:vAlign w:val="center"/>
          </w:tcPr>
          <w:p w:rsidR="00AA7F64" w:rsidRDefault="00102F2C">
            <w:pPr>
              <w:spacing w:line="540" w:lineRule="exact"/>
              <w:jc w:val="center"/>
              <w:rPr>
                <w:rFonts w:ascii="仿宋_GB2312" w:eastAsia="仿宋_GB2312"/>
                <w:sz w:val="32"/>
                <w:szCs w:val="32"/>
              </w:rPr>
            </w:pPr>
            <w:r>
              <w:rPr>
                <w:rFonts w:ascii="仿宋_GB2312" w:eastAsia="仿宋_GB2312" w:hint="eastAsia"/>
                <w:sz w:val="32"/>
                <w:szCs w:val="32"/>
              </w:rPr>
              <w:t>工作人员</w:t>
            </w:r>
          </w:p>
        </w:tc>
        <w:tc>
          <w:tcPr>
            <w:tcW w:w="2115" w:type="dxa"/>
            <w:vAlign w:val="center"/>
          </w:tcPr>
          <w:p w:rsidR="00AA7F64" w:rsidRDefault="00102F2C">
            <w:pPr>
              <w:spacing w:line="540" w:lineRule="exact"/>
              <w:jc w:val="center"/>
              <w:rPr>
                <w:rFonts w:ascii="仿宋_GB2312" w:eastAsia="仿宋_GB2312"/>
                <w:sz w:val="32"/>
                <w:szCs w:val="32"/>
              </w:rPr>
            </w:pPr>
            <w:r>
              <w:rPr>
                <w:rFonts w:ascii="仿宋_GB2312" w:eastAsia="仿宋_GB2312" w:hint="eastAsia"/>
                <w:sz w:val="32"/>
                <w:szCs w:val="32"/>
              </w:rPr>
              <w:t>13788623013</w:t>
            </w:r>
          </w:p>
        </w:tc>
      </w:tr>
      <w:tr w:rsidR="00AA7F64">
        <w:trPr>
          <w:trHeight w:val="680"/>
        </w:trPr>
        <w:tc>
          <w:tcPr>
            <w:tcW w:w="857" w:type="dxa"/>
            <w:vAlign w:val="center"/>
          </w:tcPr>
          <w:p w:rsidR="00AA7F64" w:rsidRDefault="00AA7F64">
            <w:pPr>
              <w:spacing w:line="540" w:lineRule="exact"/>
              <w:jc w:val="center"/>
              <w:rPr>
                <w:rFonts w:ascii="仿宋_GB2312" w:eastAsia="仿宋_GB2312"/>
                <w:sz w:val="32"/>
                <w:szCs w:val="32"/>
              </w:rPr>
            </w:pPr>
          </w:p>
        </w:tc>
        <w:tc>
          <w:tcPr>
            <w:tcW w:w="2640" w:type="dxa"/>
            <w:vAlign w:val="center"/>
          </w:tcPr>
          <w:p w:rsidR="00AA7F64" w:rsidRDefault="00AA7F64">
            <w:pPr>
              <w:spacing w:line="540" w:lineRule="exact"/>
              <w:jc w:val="center"/>
              <w:rPr>
                <w:rFonts w:ascii="仿宋_GB2312" w:eastAsia="仿宋_GB2312"/>
                <w:sz w:val="32"/>
                <w:szCs w:val="32"/>
              </w:rPr>
            </w:pPr>
          </w:p>
        </w:tc>
        <w:tc>
          <w:tcPr>
            <w:tcW w:w="1514" w:type="dxa"/>
            <w:vAlign w:val="center"/>
          </w:tcPr>
          <w:p w:rsidR="00AA7F64" w:rsidRDefault="00AA7F64">
            <w:pPr>
              <w:spacing w:line="540" w:lineRule="exact"/>
              <w:jc w:val="center"/>
              <w:rPr>
                <w:rFonts w:ascii="仿宋_GB2312" w:eastAsia="仿宋_GB2312"/>
                <w:sz w:val="32"/>
                <w:szCs w:val="32"/>
              </w:rPr>
            </w:pPr>
          </w:p>
        </w:tc>
        <w:tc>
          <w:tcPr>
            <w:tcW w:w="1845" w:type="dxa"/>
            <w:vAlign w:val="center"/>
          </w:tcPr>
          <w:p w:rsidR="00AA7F64" w:rsidRDefault="00AA7F64">
            <w:pPr>
              <w:spacing w:line="540" w:lineRule="exact"/>
              <w:jc w:val="center"/>
              <w:rPr>
                <w:rFonts w:ascii="仿宋_GB2312" w:eastAsia="仿宋_GB2312"/>
                <w:sz w:val="32"/>
                <w:szCs w:val="32"/>
              </w:rPr>
            </w:pPr>
          </w:p>
        </w:tc>
        <w:tc>
          <w:tcPr>
            <w:tcW w:w="2115" w:type="dxa"/>
            <w:vAlign w:val="center"/>
          </w:tcPr>
          <w:p w:rsidR="00AA7F64" w:rsidRDefault="00AA7F64">
            <w:pPr>
              <w:spacing w:line="540" w:lineRule="exact"/>
              <w:jc w:val="center"/>
              <w:rPr>
                <w:rFonts w:ascii="仿宋_GB2312" w:eastAsia="仿宋_GB2312"/>
                <w:sz w:val="32"/>
                <w:szCs w:val="32"/>
              </w:rPr>
            </w:pPr>
          </w:p>
        </w:tc>
      </w:tr>
      <w:tr w:rsidR="00AA7F64">
        <w:trPr>
          <w:trHeight w:val="680"/>
        </w:trPr>
        <w:tc>
          <w:tcPr>
            <w:tcW w:w="857" w:type="dxa"/>
            <w:vAlign w:val="center"/>
          </w:tcPr>
          <w:p w:rsidR="00AA7F64" w:rsidRDefault="00AA7F64">
            <w:pPr>
              <w:spacing w:line="540" w:lineRule="exact"/>
              <w:jc w:val="center"/>
              <w:rPr>
                <w:rFonts w:ascii="仿宋_GB2312" w:eastAsia="仿宋_GB2312"/>
                <w:sz w:val="32"/>
                <w:szCs w:val="32"/>
              </w:rPr>
            </w:pPr>
          </w:p>
        </w:tc>
        <w:tc>
          <w:tcPr>
            <w:tcW w:w="2640" w:type="dxa"/>
            <w:vAlign w:val="center"/>
          </w:tcPr>
          <w:p w:rsidR="00AA7F64" w:rsidRDefault="00AA7F64">
            <w:pPr>
              <w:spacing w:line="540" w:lineRule="exact"/>
              <w:jc w:val="center"/>
              <w:rPr>
                <w:rFonts w:ascii="仿宋_GB2312" w:eastAsia="仿宋_GB2312"/>
                <w:sz w:val="32"/>
                <w:szCs w:val="32"/>
              </w:rPr>
            </w:pPr>
          </w:p>
        </w:tc>
        <w:tc>
          <w:tcPr>
            <w:tcW w:w="1514" w:type="dxa"/>
            <w:vAlign w:val="center"/>
          </w:tcPr>
          <w:p w:rsidR="00AA7F64" w:rsidRDefault="00AA7F64">
            <w:pPr>
              <w:spacing w:line="540" w:lineRule="exact"/>
              <w:jc w:val="center"/>
              <w:rPr>
                <w:rFonts w:ascii="仿宋_GB2312" w:eastAsia="仿宋_GB2312"/>
                <w:sz w:val="32"/>
                <w:szCs w:val="32"/>
              </w:rPr>
            </w:pPr>
          </w:p>
        </w:tc>
        <w:tc>
          <w:tcPr>
            <w:tcW w:w="1845" w:type="dxa"/>
            <w:vAlign w:val="center"/>
          </w:tcPr>
          <w:p w:rsidR="00AA7F64" w:rsidRDefault="00AA7F64">
            <w:pPr>
              <w:spacing w:line="540" w:lineRule="exact"/>
              <w:jc w:val="center"/>
              <w:rPr>
                <w:rFonts w:ascii="仿宋_GB2312" w:eastAsia="仿宋_GB2312"/>
                <w:sz w:val="32"/>
                <w:szCs w:val="32"/>
              </w:rPr>
            </w:pPr>
          </w:p>
        </w:tc>
        <w:tc>
          <w:tcPr>
            <w:tcW w:w="2115" w:type="dxa"/>
            <w:vAlign w:val="center"/>
          </w:tcPr>
          <w:p w:rsidR="00AA7F64" w:rsidRDefault="00AA7F64">
            <w:pPr>
              <w:spacing w:line="540" w:lineRule="exact"/>
              <w:jc w:val="center"/>
              <w:rPr>
                <w:rFonts w:ascii="仿宋_GB2312" w:eastAsia="仿宋_GB2312"/>
                <w:sz w:val="32"/>
                <w:szCs w:val="32"/>
              </w:rPr>
            </w:pPr>
          </w:p>
        </w:tc>
      </w:tr>
    </w:tbl>
    <w:p w:rsidR="00AA7F64" w:rsidRDefault="00AA7F64">
      <w:pPr>
        <w:widowControl/>
        <w:tabs>
          <w:tab w:val="left" w:pos="5264"/>
        </w:tabs>
        <w:spacing w:line="540" w:lineRule="exact"/>
        <w:jc w:val="left"/>
        <w:rPr>
          <w:rFonts w:ascii="仿宋_GB2312" w:eastAsia="仿宋_GB2312" w:hAnsi="仿宋_GB2312" w:cs="仿宋_GB2312"/>
          <w:sz w:val="32"/>
          <w:szCs w:val="32"/>
        </w:rPr>
      </w:pPr>
    </w:p>
    <w:p w:rsidR="00AA7F64" w:rsidRDefault="00AA7F64">
      <w:pPr>
        <w:pStyle w:val="Default"/>
      </w:pPr>
    </w:p>
    <w:sectPr w:rsidR="00AA7F64" w:rsidSect="00AA7F64">
      <w:footerReference w:type="even" r:id="rId7"/>
      <w:footerReference w:type="default" r:id="rId8"/>
      <w:pgSz w:w="11906" w:h="16838"/>
      <w:pgMar w:top="1417" w:right="1304" w:bottom="1701" w:left="1587" w:header="851" w:footer="992" w:gutter="0"/>
      <w:pgNumType w:fmt="numberInDash" w:start="2"/>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E23" w:rsidRDefault="00036E23" w:rsidP="00AA7F64">
      <w:r>
        <w:separator/>
      </w:r>
    </w:p>
  </w:endnote>
  <w:endnote w:type="continuationSeparator" w:id="0">
    <w:p w:rsidR="00036E23" w:rsidRDefault="00036E23" w:rsidP="00AA7F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F64" w:rsidRDefault="0076577B">
    <w:pPr>
      <w:pStyle w:val="a5"/>
      <w:framePr w:wrap="around" w:vAnchor="text" w:hAnchor="margin" w:xAlign="center" w:y="1"/>
      <w:rPr>
        <w:rStyle w:val="a9"/>
      </w:rPr>
    </w:pPr>
    <w:r>
      <w:rPr>
        <w:rStyle w:val="a9"/>
      </w:rPr>
      <w:fldChar w:fldCharType="begin"/>
    </w:r>
    <w:r w:rsidR="00102F2C">
      <w:rPr>
        <w:rStyle w:val="a9"/>
      </w:rPr>
      <w:instrText xml:space="preserve">PAGE  </w:instrText>
    </w:r>
    <w:r>
      <w:rPr>
        <w:rStyle w:val="a9"/>
      </w:rPr>
      <w:fldChar w:fldCharType="end"/>
    </w:r>
  </w:p>
  <w:p w:rsidR="00AA7F64" w:rsidRDefault="00AA7F6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F64" w:rsidRDefault="0076577B">
    <w:pPr>
      <w:pStyle w:val="a5"/>
      <w:jc w:val="center"/>
    </w:pPr>
    <w:r>
      <w:pict>
        <v:shapetype id="_x0000_t202" coordsize="21600,21600" o:spt="202" path="m,l,21600r21600,l21600,xe">
          <v:stroke joinstyle="miter"/>
          <v:path gradientshapeok="t" o:connecttype="rect"/>
        </v:shapetype>
        <v:shape id="_x0000_s3073" type="#_x0000_t202" style="position:absolute;left:0;text-align:left;margin-left:20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filled="f" stroked="f" strokeweight=".5pt">
          <v:textbox style="mso-fit-shape-to-text:t" inset="0,0,0,0">
            <w:txbxContent>
              <w:p w:rsidR="00AA7F64" w:rsidRDefault="0076577B">
                <w:pPr>
                  <w:pStyle w:val="a5"/>
                  <w:rPr>
                    <w:rFonts w:ascii="仿宋_GB2312" w:eastAsia="仿宋_GB2312" w:hAnsi="仿宋_GB2312" w:cs="仿宋_GB2312"/>
                    <w:sz w:val="32"/>
                    <w:szCs w:val="32"/>
                  </w:rPr>
                </w:pPr>
                <w:r>
                  <w:rPr>
                    <w:rFonts w:ascii="仿宋_GB2312" w:eastAsia="仿宋_GB2312" w:hAnsi="仿宋_GB2312" w:cs="仿宋_GB2312" w:hint="eastAsia"/>
                    <w:sz w:val="32"/>
                    <w:szCs w:val="32"/>
                  </w:rPr>
                  <w:fldChar w:fldCharType="begin"/>
                </w:r>
                <w:r w:rsidR="00102F2C">
                  <w:rPr>
                    <w:rFonts w:ascii="仿宋_GB2312" w:eastAsia="仿宋_GB2312" w:hAnsi="仿宋_GB2312" w:cs="仿宋_GB2312" w:hint="eastAsia"/>
                    <w:sz w:val="32"/>
                    <w:szCs w:val="32"/>
                  </w:rPr>
                  <w:instrText xml:space="preserve"> PAGE  \* MERGEFORMAT </w:instrText>
                </w:r>
                <w:r>
                  <w:rPr>
                    <w:rFonts w:ascii="仿宋_GB2312" w:eastAsia="仿宋_GB2312" w:hAnsi="仿宋_GB2312" w:cs="仿宋_GB2312" w:hint="eastAsia"/>
                    <w:sz w:val="32"/>
                    <w:szCs w:val="32"/>
                  </w:rPr>
                  <w:fldChar w:fldCharType="separate"/>
                </w:r>
                <w:r w:rsidR="00D9314E">
                  <w:rPr>
                    <w:rFonts w:ascii="仿宋_GB2312" w:eastAsia="仿宋_GB2312" w:hAnsi="仿宋_GB2312" w:cs="仿宋_GB2312"/>
                    <w:noProof/>
                    <w:sz w:val="32"/>
                    <w:szCs w:val="32"/>
                  </w:rPr>
                  <w:t>- 3 -</w:t>
                </w:r>
                <w:r>
                  <w:rPr>
                    <w:rFonts w:ascii="仿宋_GB2312" w:eastAsia="仿宋_GB2312" w:hAnsi="仿宋_GB2312" w:cs="仿宋_GB2312" w:hint="eastAsia"/>
                    <w:sz w:val="32"/>
                    <w:szCs w:val="32"/>
                  </w:rPr>
                  <w:fldChar w:fldCharType="end"/>
                </w:r>
              </w:p>
            </w:txbxContent>
          </v:textbox>
          <w10:wrap anchorx="margin"/>
        </v:shape>
      </w:pict>
    </w:r>
  </w:p>
  <w:p w:rsidR="00AA7F64" w:rsidRDefault="00AA7F6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E23" w:rsidRDefault="00036E23" w:rsidP="00AA7F64">
      <w:r>
        <w:separator/>
      </w:r>
    </w:p>
  </w:footnote>
  <w:footnote w:type="continuationSeparator" w:id="0">
    <w:p w:rsidR="00036E23" w:rsidRDefault="00036E23" w:rsidP="00AA7F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fillcolor="white">
      <v:fill color="white"/>
    </o:shapedefaults>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2I2NmNlNmMwZjMzODI1MDA3MTcxZThjYWQyNTI0OGQifQ=="/>
  </w:docVars>
  <w:rsids>
    <w:rsidRoot w:val="00622B65"/>
    <w:rsid w:val="82757134"/>
    <w:rsid w:val="B7FFD4CF"/>
    <w:rsid w:val="CD9B4BA6"/>
    <w:rsid w:val="FEF9C108"/>
    <w:rsid w:val="000016BF"/>
    <w:rsid w:val="00017F6B"/>
    <w:rsid w:val="000218C9"/>
    <w:rsid w:val="00034D5A"/>
    <w:rsid w:val="00036E23"/>
    <w:rsid w:val="00056078"/>
    <w:rsid w:val="0008437A"/>
    <w:rsid w:val="000C2E8F"/>
    <w:rsid w:val="000F28C0"/>
    <w:rsid w:val="00102F2C"/>
    <w:rsid w:val="00105489"/>
    <w:rsid w:val="00123622"/>
    <w:rsid w:val="00171B6E"/>
    <w:rsid w:val="0017237F"/>
    <w:rsid w:val="00187116"/>
    <w:rsid w:val="00194A5A"/>
    <w:rsid w:val="001972BA"/>
    <w:rsid w:val="001A3E3A"/>
    <w:rsid w:val="00274F3D"/>
    <w:rsid w:val="002D0002"/>
    <w:rsid w:val="002D036A"/>
    <w:rsid w:val="002D07F5"/>
    <w:rsid w:val="002D339E"/>
    <w:rsid w:val="002D38B5"/>
    <w:rsid w:val="003000E2"/>
    <w:rsid w:val="003138E1"/>
    <w:rsid w:val="00336C1C"/>
    <w:rsid w:val="00341B37"/>
    <w:rsid w:val="00347FB8"/>
    <w:rsid w:val="00353982"/>
    <w:rsid w:val="00397F7B"/>
    <w:rsid w:val="003A331C"/>
    <w:rsid w:val="003B161F"/>
    <w:rsid w:val="003B7108"/>
    <w:rsid w:val="003D2B91"/>
    <w:rsid w:val="003D38E0"/>
    <w:rsid w:val="003D7DC7"/>
    <w:rsid w:val="00407A39"/>
    <w:rsid w:val="00407D86"/>
    <w:rsid w:val="004579B2"/>
    <w:rsid w:val="00460CDB"/>
    <w:rsid w:val="0049072C"/>
    <w:rsid w:val="00492AF5"/>
    <w:rsid w:val="0049557D"/>
    <w:rsid w:val="004A6891"/>
    <w:rsid w:val="004C3675"/>
    <w:rsid w:val="004C7B84"/>
    <w:rsid w:val="004E54B0"/>
    <w:rsid w:val="004E7D45"/>
    <w:rsid w:val="005159AC"/>
    <w:rsid w:val="00520E9D"/>
    <w:rsid w:val="005261ED"/>
    <w:rsid w:val="0053512E"/>
    <w:rsid w:val="005971CB"/>
    <w:rsid w:val="005B16E4"/>
    <w:rsid w:val="005E313E"/>
    <w:rsid w:val="005F7CE1"/>
    <w:rsid w:val="00601670"/>
    <w:rsid w:val="00622B65"/>
    <w:rsid w:val="00657BCB"/>
    <w:rsid w:val="006619C0"/>
    <w:rsid w:val="00692977"/>
    <w:rsid w:val="006E78A1"/>
    <w:rsid w:val="006F0AFA"/>
    <w:rsid w:val="0074031D"/>
    <w:rsid w:val="0076577B"/>
    <w:rsid w:val="00771C3D"/>
    <w:rsid w:val="007826FB"/>
    <w:rsid w:val="007952EB"/>
    <w:rsid w:val="007D1097"/>
    <w:rsid w:val="007D4F10"/>
    <w:rsid w:val="00816EE0"/>
    <w:rsid w:val="00841DD5"/>
    <w:rsid w:val="00910B8A"/>
    <w:rsid w:val="009B37CB"/>
    <w:rsid w:val="009D5CAB"/>
    <w:rsid w:val="00A27478"/>
    <w:rsid w:val="00A52BCE"/>
    <w:rsid w:val="00A575AD"/>
    <w:rsid w:val="00A834E3"/>
    <w:rsid w:val="00AA7F64"/>
    <w:rsid w:val="00AE5392"/>
    <w:rsid w:val="00AF1937"/>
    <w:rsid w:val="00AF25F6"/>
    <w:rsid w:val="00B06322"/>
    <w:rsid w:val="00B23ACE"/>
    <w:rsid w:val="00B65195"/>
    <w:rsid w:val="00B8570F"/>
    <w:rsid w:val="00B90782"/>
    <w:rsid w:val="00BA0A25"/>
    <w:rsid w:val="00BA4D57"/>
    <w:rsid w:val="00BD2063"/>
    <w:rsid w:val="00BF146C"/>
    <w:rsid w:val="00C13CE4"/>
    <w:rsid w:val="00C3044F"/>
    <w:rsid w:val="00C413E5"/>
    <w:rsid w:val="00CA2557"/>
    <w:rsid w:val="00CD4B3F"/>
    <w:rsid w:val="00CF1CD2"/>
    <w:rsid w:val="00D9314E"/>
    <w:rsid w:val="00DA4530"/>
    <w:rsid w:val="00DC2F6A"/>
    <w:rsid w:val="00DC5D1F"/>
    <w:rsid w:val="00DE3921"/>
    <w:rsid w:val="00E16522"/>
    <w:rsid w:val="00E55B1C"/>
    <w:rsid w:val="00E8104C"/>
    <w:rsid w:val="00EA4E28"/>
    <w:rsid w:val="00EB172B"/>
    <w:rsid w:val="00EB3038"/>
    <w:rsid w:val="00EB574B"/>
    <w:rsid w:val="00ED6659"/>
    <w:rsid w:val="00F11D4C"/>
    <w:rsid w:val="00F53798"/>
    <w:rsid w:val="00F53946"/>
    <w:rsid w:val="00F7294B"/>
    <w:rsid w:val="00FB5BEC"/>
    <w:rsid w:val="00FB6E88"/>
    <w:rsid w:val="00FE0E22"/>
    <w:rsid w:val="00FF1029"/>
    <w:rsid w:val="00FF66A1"/>
    <w:rsid w:val="03205B6A"/>
    <w:rsid w:val="036C4BB5"/>
    <w:rsid w:val="07367C09"/>
    <w:rsid w:val="0AEC465B"/>
    <w:rsid w:val="0D0879D6"/>
    <w:rsid w:val="0FEF786B"/>
    <w:rsid w:val="15E96CC4"/>
    <w:rsid w:val="16AF0347"/>
    <w:rsid w:val="17214FA0"/>
    <w:rsid w:val="17656613"/>
    <w:rsid w:val="24243859"/>
    <w:rsid w:val="243178D3"/>
    <w:rsid w:val="2537536A"/>
    <w:rsid w:val="25C80409"/>
    <w:rsid w:val="25EF7CCA"/>
    <w:rsid w:val="265C27F1"/>
    <w:rsid w:val="2BC946DA"/>
    <w:rsid w:val="2E0E0004"/>
    <w:rsid w:val="2F177EEF"/>
    <w:rsid w:val="31E61B2E"/>
    <w:rsid w:val="32882A99"/>
    <w:rsid w:val="33C4491A"/>
    <w:rsid w:val="37E73B82"/>
    <w:rsid w:val="38DF50E0"/>
    <w:rsid w:val="39872550"/>
    <w:rsid w:val="3A9E32C9"/>
    <w:rsid w:val="3C517B00"/>
    <w:rsid w:val="3CCA51EA"/>
    <w:rsid w:val="3E881F1F"/>
    <w:rsid w:val="400F0E23"/>
    <w:rsid w:val="43341B85"/>
    <w:rsid w:val="44F600C1"/>
    <w:rsid w:val="46940301"/>
    <w:rsid w:val="49B63BA1"/>
    <w:rsid w:val="50E639EC"/>
    <w:rsid w:val="57753E59"/>
    <w:rsid w:val="591F2F17"/>
    <w:rsid w:val="59EC7FC2"/>
    <w:rsid w:val="5E8D4000"/>
    <w:rsid w:val="5F2A0BEA"/>
    <w:rsid w:val="5F35532A"/>
    <w:rsid w:val="5F623A27"/>
    <w:rsid w:val="5F893C41"/>
    <w:rsid w:val="5FBB6F44"/>
    <w:rsid w:val="603F4AA2"/>
    <w:rsid w:val="692F100F"/>
    <w:rsid w:val="696339A4"/>
    <w:rsid w:val="69AE1B51"/>
    <w:rsid w:val="6C51643D"/>
    <w:rsid w:val="6D33789A"/>
    <w:rsid w:val="6D6E3F9B"/>
    <w:rsid w:val="6DFED280"/>
    <w:rsid w:val="6EEFBFF9"/>
    <w:rsid w:val="70E9682E"/>
    <w:rsid w:val="759B7207"/>
    <w:rsid w:val="75A20E6E"/>
    <w:rsid w:val="78C037A3"/>
    <w:rsid w:val="7FFF62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semiHidden="0" w:uiPriority="1"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semiHidden="0" w:unhideWhenUsed="0" w:qFormat="1"/>
    <w:lsdException w:name="caption" w:locked="1" w:uiPriority="0" w:qFormat="1"/>
    <w:lsdException w:name="page number" w:semiHidden="0" w:unhideWhenUsed="0" w:qFormat="1"/>
    <w:lsdException w:name="Title" w:semiHidden="0" w:uiPriority="0" w:unhideWhenUsed="0" w:qFormat="1"/>
    <w:lsdException w:name="Default Paragraph Font" w:uiPriority="1" w:qFormat="1"/>
    <w:lsdException w:name="Body Text" w:semiHidden="0" w:uiPriority="1"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nhideWhenUsed="0" w:qFormat="1"/>
    <w:lsdException w:name="Normal Table" w:qFormat="1"/>
    <w:lsdException w:name="Balloon Text"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BodyText1I"/>
    <w:qFormat/>
    <w:rsid w:val="00AA7F6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1I">
    <w:name w:val="BodyText1I"/>
    <w:basedOn w:val="BodyText"/>
    <w:qFormat/>
    <w:rsid w:val="00AA7F64"/>
    <w:pPr>
      <w:ind w:firstLineChars="100" w:firstLine="420"/>
    </w:pPr>
    <w:rPr>
      <w:rFonts w:ascii="Calibri" w:hAnsi="Calibri"/>
    </w:rPr>
  </w:style>
  <w:style w:type="paragraph" w:customStyle="1" w:styleId="BodyText">
    <w:name w:val="BodyText"/>
    <w:basedOn w:val="a"/>
    <w:qFormat/>
    <w:rsid w:val="00AA7F64"/>
    <w:rPr>
      <w:rFonts w:ascii="Times New Roman" w:eastAsia="仿宋_GB2312" w:hAnsi="Times New Roman"/>
      <w:sz w:val="32"/>
      <w:szCs w:val="20"/>
    </w:rPr>
  </w:style>
  <w:style w:type="paragraph" w:styleId="a3">
    <w:name w:val="Body Text"/>
    <w:basedOn w:val="a"/>
    <w:uiPriority w:val="1"/>
    <w:qFormat/>
    <w:rsid w:val="00AA7F64"/>
    <w:pPr>
      <w:spacing w:before="31"/>
      <w:ind w:left="106" w:firstLine="640"/>
    </w:pPr>
    <w:rPr>
      <w:rFonts w:ascii="仿宋_GB2312" w:eastAsia="仿宋_GB2312" w:hAnsi="仿宋_GB2312"/>
      <w:sz w:val="32"/>
      <w:szCs w:val="32"/>
    </w:rPr>
  </w:style>
  <w:style w:type="paragraph" w:styleId="a4">
    <w:name w:val="Balloon Text"/>
    <w:basedOn w:val="a"/>
    <w:link w:val="Char"/>
    <w:uiPriority w:val="99"/>
    <w:semiHidden/>
    <w:qFormat/>
    <w:rsid w:val="00AA7F64"/>
    <w:rPr>
      <w:sz w:val="18"/>
      <w:szCs w:val="18"/>
    </w:rPr>
  </w:style>
  <w:style w:type="paragraph" w:styleId="a5">
    <w:name w:val="footer"/>
    <w:basedOn w:val="a"/>
    <w:next w:val="a"/>
    <w:link w:val="Char0"/>
    <w:uiPriority w:val="99"/>
    <w:qFormat/>
    <w:rsid w:val="00AA7F64"/>
    <w:pPr>
      <w:tabs>
        <w:tab w:val="center" w:pos="4153"/>
        <w:tab w:val="right" w:pos="8306"/>
      </w:tabs>
      <w:snapToGrid w:val="0"/>
      <w:jc w:val="left"/>
    </w:pPr>
    <w:rPr>
      <w:sz w:val="18"/>
      <w:szCs w:val="18"/>
    </w:rPr>
  </w:style>
  <w:style w:type="paragraph" w:styleId="a6">
    <w:name w:val="header"/>
    <w:basedOn w:val="a"/>
    <w:link w:val="Char1"/>
    <w:uiPriority w:val="99"/>
    <w:semiHidden/>
    <w:qFormat/>
    <w:rsid w:val="00AA7F64"/>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qFormat/>
    <w:rsid w:val="00AA7F64"/>
    <w:pPr>
      <w:widowControl/>
      <w:spacing w:before="100" w:beforeAutospacing="1" w:after="100" w:afterAutospacing="1"/>
      <w:jc w:val="left"/>
    </w:pPr>
    <w:rPr>
      <w:rFonts w:ascii="宋体" w:hAnsi="宋体" w:cs="宋体"/>
      <w:kern w:val="0"/>
      <w:sz w:val="24"/>
      <w:szCs w:val="24"/>
    </w:rPr>
  </w:style>
  <w:style w:type="paragraph" w:styleId="a8">
    <w:name w:val="Title"/>
    <w:basedOn w:val="a"/>
    <w:next w:val="a"/>
    <w:qFormat/>
    <w:rsid w:val="00AA7F64"/>
    <w:pPr>
      <w:spacing w:before="240" w:after="60"/>
      <w:jc w:val="center"/>
      <w:outlineLvl w:val="0"/>
    </w:pPr>
    <w:rPr>
      <w:rFonts w:ascii="Cambria" w:hAnsi="Cambria"/>
      <w:b/>
      <w:bCs/>
      <w:kern w:val="0"/>
    </w:rPr>
  </w:style>
  <w:style w:type="character" w:styleId="a9">
    <w:name w:val="page number"/>
    <w:basedOn w:val="a0"/>
    <w:uiPriority w:val="99"/>
    <w:qFormat/>
    <w:rsid w:val="00AA7F64"/>
    <w:rPr>
      <w:rFonts w:cs="Times New Roman"/>
    </w:rPr>
  </w:style>
  <w:style w:type="table" w:styleId="aa">
    <w:name w:val="Table Grid"/>
    <w:basedOn w:val="a1"/>
    <w:qFormat/>
    <w:rsid w:val="00AA7F6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6"/>
    <w:uiPriority w:val="99"/>
    <w:semiHidden/>
    <w:qFormat/>
    <w:rsid w:val="00AA7F64"/>
    <w:rPr>
      <w:rFonts w:cs="Times New Roman"/>
      <w:sz w:val="18"/>
      <w:szCs w:val="18"/>
    </w:rPr>
  </w:style>
  <w:style w:type="character" w:customStyle="1" w:styleId="Char0">
    <w:name w:val="页脚 Char"/>
    <w:basedOn w:val="a0"/>
    <w:link w:val="a5"/>
    <w:uiPriority w:val="99"/>
    <w:qFormat/>
    <w:rsid w:val="00AA7F64"/>
    <w:rPr>
      <w:rFonts w:cs="Times New Roman"/>
      <w:sz w:val="18"/>
      <w:szCs w:val="18"/>
    </w:rPr>
  </w:style>
  <w:style w:type="paragraph" w:customStyle="1" w:styleId="reader-word-layer">
    <w:name w:val="reader-word-layer"/>
    <w:basedOn w:val="a"/>
    <w:uiPriority w:val="99"/>
    <w:qFormat/>
    <w:rsid w:val="00AA7F64"/>
    <w:pPr>
      <w:widowControl/>
      <w:spacing w:before="100" w:beforeAutospacing="1" w:after="100" w:afterAutospacing="1"/>
      <w:jc w:val="left"/>
    </w:pPr>
    <w:rPr>
      <w:rFonts w:ascii="宋体" w:hAnsi="宋体" w:cs="宋体"/>
      <w:kern w:val="0"/>
      <w:sz w:val="24"/>
      <w:szCs w:val="24"/>
    </w:rPr>
  </w:style>
  <w:style w:type="character" w:customStyle="1" w:styleId="Char">
    <w:name w:val="批注框文本 Char"/>
    <w:basedOn w:val="a0"/>
    <w:link w:val="a4"/>
    <w:uiPriority w:val="99"/>
    <w:semiHidden/>
    <w:qFormat/>
    <w:rsid w:val="00AA7F64"/>
    <w:rPr>
      <w:rFonts w:cs="Times New Roman"/>
      <w:sz w:val="18"/>
      <w:szCs w:val="18"/>
    </w:rPr>
  </w:style>
  <w:style w:type="paragraph" w:styleId="ab">
    <w:name w:val="List Paragraph"/>
    <w:basedOn w:val="a"/>
    <w:uiPriority w:val="99"/>
    <w:qFormat/>
    <w:rsid w:val="00AA7F64"/>
    <w:pPr>
      <w:ind w:firstLineChars="200" w:firstLine="420"/>
    </w:pPr>
  </w:style>
  <w:style w:type="paragraph" w:customStyle="1" w:styleId="Default">
    <w:name w:val="Default"/>
    <w:basedOn w:val="1"/>
    <w:next w:val="6"/>
    <w:qFormat/>
    <w:rsid w:val="00AA7F64"/>
    <w:pPr>
      <w:autoSpaceDE w:val="0"/>
      <w:autoSpaceDN w:val="0"/>
      <w:adjustRightInd w:val="0"/>
    </w:pPr>
    <w:rPr>
      <w:rFonts w:ascii="仿宋_GB2312" w:eastAsia="仿宋_GB2312" w:hAnsi="Times New Roman" w:cs="仿宋_GB2312"/>
      <w:color w:val="000000"/>
      <w:sz w:val="24"/>
      <w:szCs w:val="24"/>
    </w:rPr>
  </w:style>
  <w:style w:type="paragraph" w:customStyle="1" w:styleId="1">
    <w:name w:val="纯文本1"/>
    <w:basedOn w:val="a"/>
    <w:qFormat/>
    <w:rsid w:val="00AA7F64"/>
    <w:pPr>
      <w:textAlignment w:val="baseline"/>
    </w:pPr>
    <w:rPr>
      <w:rFonts w:ascii="宋体" w:hAnsi="Courier New"/>
    </w:rPr>
  </w:style>
  <w:style w:type="paragraph" w:customStyle="1" w:styleId="6">
    <w:name w:val="正文文字 6"/>
    <w:next w:val="a"/>
    <w:qFormat/>
    <w:rsid w:val="00AA7F64"/>
    <w:pPr>
      <w:widowControl w:val="0"/>
      <w:ind w:left="240"/>
      <w:jc w:val="both"/>
    </w:pPr>
    <w:rPr>
      <w:rFonts w:ascii="宋体"/>
      <w:b/>
      <w:bCs/>
      <w:kern w:val="2"/>
      <w:sz w:val="32"/>
      <w:szCs w:val="32"/>
    </w:rPr>
  </w:style>
  <w:style w:type="paragraph" w:customStyle="1" w:styleId="TableParagraph">
    <w:name w:val="Table Paragraph"/>
    <w:basedOn w:val="a"/>
    <w:qFormat/>
    <w:rsid w:val="00AA7F64"/>
    <w:pPr>
      <w:autoSpaceDE w:val="0"/>
      <w:autoSpaceDN w:val="0"/>
    </w:pPr>
    <w:rPr>
      <w:rFonts w:ascii="宋体" w:hAnsi="宋体" w:cs="宋体"/>
      <w:sz w:val="22"/>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424</Words>
  <Characters>2423</Characters>
  <Application>Microsoft Office Word</Application>
  <DocSecurity>0</DocSecurity>
  <Lines>20</Lines>
  <Paragraphs>5</Paragraphs>
  <ScaleCrop>false</ScaleCrop>
  <Company>Microsoft</Company>
  <LinksUpToDate>false</LinksUpToDate>
  <CharactersWithSpaces>2842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dell</cp:lastModifiedBy>
  <cp:revision>8</cp:revision>
  <cp:lastPrinted>2023-07-06T03:07:00Z</cp:lastPrinted>
  <dcterms:created xsi:type="dcterms:W3CDTF">2023-07-13T03:23:00Z</dcterms:created>
  <dcterms:modified xsi:type="dcterms:W3CDTF">2023-07-25T09:52:00Z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ICV">
    <vt:lpwstr>2DE29DD0384F45718A1C138CD12457B1_13</vt:lpwstr>
  </property>
</Properties>
</file>