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55" w:firstLineChars="49"/>
        <w:jc w:val="center"/>
        <w:rPr>
          <w:rFonts w:ascii="仿宋_GB2312"/>
          <w:color w:val="000000"/>
          <w:szCs w:val="32"/>
        </w:rPr>
      </w:pPr>
      <w:bookmarkStart w:id="0" w:name="_GoBack"/>
      <w:bookmarkEnd w:id="0"/>
      <w:r>
        <w:rPr>
          <w:rFonts w:hint="eastAsia" w:ascii="仿宋_GB2312"/>
          <w:color w:val="000000"/>
          <w:szCs w:val="32"/>
        </w:rPr>
        <w:t>鱼府规〔</w:t>
      </w:r>
      <w:r>
        <w:rPr>
          <w:rFonts w:ascii="仿宋_GB2312"/>
          <w:color w:val="000000"/>
          <w:szCs w:val="32"/>
        </w:rPr>
        <w:t>20</w:t>
      </w:r>
      <w:r>
        <w:rPr>
          <w:rFonts w:hint="eastAsia" w:ascii="仿宋_GB2312"/>
          <w:color w:val="000000"/>
          <w:szCs w:val="32"/>
          <w:lang w:val="en-US" w:eastAsia="zh-CN"/>
        </w:rPr>
        <w:t>22</w:t>
      </w:r>
      <w:r>
        <w:rPr>
          <w:rFonts w:hint="eastAsia" w:ascii="仿宋_GB2312"/>
          <w:color w:val="000000"/>
          <w:szCs w:val="32"/>
        </w:rPr>
        <w:t>〕</w:t>
      </w:r>
      <w:r>
        <w:rPr>
          <w:rFonts w:hint="eastAsia"/>
          <w:color w:val="000000"/>
          <w:spacing w:val="8"/>
          <w:szCs w:val="32"/>
          <w:lang w:val="en-US" w:eastAsia="zh-CN"/>
        </w:rPr>
        <w:t>6</w:t>
      </w:r>
      <w:r>
        <w:rPr>
          <w:rFonts w:hint="eastAsia" w:ascii="仿宋_GB2312"/>
          <w:color w:val="000000"/>
          <w:szCs w:val="32"/>
        </w:rPr>
        <w:t>号</w:t>
      </w:r>
    </w:p>
    <w:p>
      <w:pPr>
        <w:spacing w:line="800" w:lineRule="exact"/>
        <w:jc w:val="center"/>
        <w:rPr>
          <w:snapToGrid w:val="0"/>
          <w:kern w:val="0"/>
          <w:szCs w:val="32"/>
        </w:rPr>
      </w:pPr>
    </w:p>
    <w:p>
      <w:pPr>
        <w:spacing w:line="578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  <w:lang w:eastAsia="zh-CN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关于</w:t>
      </w:r>
      <w:r>
        <w:rPr>
          <w:rFonts w:hint="eastAsia" w:eastAsia="方正小标宋简体"/>
          <w:bCs/>
          <w:spacing w:val="8"/>
          <w:sz w:val="44"/>
          <w:szCs w:val="44"/>
          <w:lang w:eastAsia="zh-CN"/>
        </w:rPr>
        <w:t>印发《鱼峰区疫苗安全事件应急预案</w:t>
      </w:r>
    </w:p>
    <w:p>
      <w:pPr>
        <w:spacing w:line="578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  <w:lang w:eastAsia="zh-CN"/>
        </w:rPr>
        <w:t>（试行）》</w:t>
      </w:r>
      <w:r>
        <w:rPr>
          <w:rFonts w:hint="eastAsia" w:eastAsia="方正小标宋简体"/>
          <w:bCs/>
          <w:spacing w:val="8"/>
          <w:sz w:val="44"/>
          <w:szCs w:val="44"/>
        </w:rPr>
        <w:t>的通知</w:t>
      </w:r>
    </w:p>
    <w:p>
      <w:pPr>
        <w:pStyle w:val="5"/>
        <w:spacing w:after="0" w:line="578" w:lineRule="exact"/>
        <w:jc w:val="center"/>
        <w:rPr>
          <w:rFonts w:ascii="楷体_GB2312" w:eastAsia="楷体_GB2312"/>
          <w:color w:val="0070C0"/>
          <w:szCs w:val="32"/>
        </w:rPr>
      </w:pPr>
    </w:p>
    <w:p>
      <w:pPr>
        <w:autoSpaceDE w:val="0"/>
        <w:autoSpaceDN w:val="0"/>
        <w:adjustRightInd w:val="0"/>
        <w:spacing w:line="578" w:lineRule="exact"/>
        <w:rPr>
          <w:spacing w:val="8"/>
          <w:kern w:val="0"/>
          <w:szCs w:val="32"/>
        </w:rPr>
      </w:pPr>
      <w:r>
        <w:rPr>
          <w:rFonts w:hint="eastAsia"/>
          <w:spacing w:val="8"/>
          <w:kern w:val="0"/>
          <w:szCs w:val="32"/>
        </w:rPr>
        <w:t>各镇人民政府、各街道办事处，区直国家机关各部门，各人民团体，各事业单位：</w:t>
      </w:r>
    </w:p>
    <w:p>
      <w:pPr>
        <w:spacing w:line="578" w:lineRule="exact"/>
        <w:ind w:firstLine="675"/>
        <w:rPr>
          <w:color w:val="000000"/>
          <w:spacing w:val="8"/>
          <w:szCs w:val="32"/>
        </w:rPr>
      </w:pPr>
      <w:r>
        <w:rPr>
          <w:rFonts w:hint="eastAsia"/>
          <w:color w:val="000000"/>
          <w:spacing w:val="8"/>
          <w:szCs w:val="32"/>
          <w:lang w:eastAsia="zh-CN"/>
        </w:rPr>
        <w:t>《鱼峰区疫苗安全事件应急预案（试行）》已经鱼峰区第十三届人民政府第</w:t>
      </w:r>
      <w:r>
        <w:rPr>
          <w:rFonts w:hint="eastAsia"/>
          <w:color w:val="000000"/>
          <w:spacing w:val="8"/>
          <w:szCs w:val="32"/>
          <w:lang w:val="en-US" w:eastAsia="zh-CN"/>
        </w:rPr>
        <w:t>20次常务会议审议通过，现</w:t>
      </w:r>
      <w:r>
        <w:rPr>
          <w:rFonts w:hint="eastAsia"/>
          <w:color w:val="000000"/>
          <w:spacing w:val="8"/>
          <w:szCs w:val="32"/>
          <w:lang w:eastAsia="zh-CN"/>
        </w:rPr>
        <w:t>印发给你们，请认真贯彻落实。</w:t>
      </w:r>
    </w:p>
    <w:p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ind w:firstLine="4980" w:firstLineChars="1500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snapToGrid w:val="0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22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9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color w:val="000000"/>
          <w:spacing w:val="8"/>
          <w:szCs w:val="32"/>
          <w:lang w:val="en-US" w:eastAsia="zh-CN"/>
        </w:rPr>
        <w:t>30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spacing w:line="578" w:lineRule="exac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eastAsia="仿宋_GB2312"/>
          <w:spacing w:val="8"/>
          <w:kern w:val="0"/>
          <w:szCs w:val="32"/>
          <w:lang w:val="en-US" w:eastAsia="zh-CN"/>
        </w:rPr>
      </w:pPr>
      <w:r>
        <w:rPr>
          <w:rFonts w:hint="eastAsia" w:ascii="黑体" w:eastAsia="黑体"/>
          <w:spacing w:val="8"/>
          <w:kern w:val="0"/>
          <w:szCs w:val="32"/>
        </w:rPr>
        <w:t>公开方式</w:t>
      </w:r>
      <w:r>
        <w:rPr>
          <w:rFonts w:hint="eastAsia"/>
          <w:spacing w:val="8"/>
          <w:kern w:val="0"/>
          <w:szCs w:val="32"/>
        </w:rPr>
        <w:t>：</w:t>
      </w:r>
      <w:r>
        <w:rPr>
          <w:rFonts w:hint="eastAsia"/>
          <w:spacing w:val="8"/>
          <w:kern w:val="0"/>
          <w:szCs w:val="32"/>
          <w:lang w:eastAsia="zh-CN"/>
        </w:rPr>
        <w:t>主动公开</w:t>
      </w:r>
    </w:p>
    <w:p>
      <w:pPr>
        <w:spacing w:line="578" w:lineRule="exact"/>
        <w:ind w:firstLine="276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79.4pt;margin-top:714.3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IOQdoAAAAOAQAADwAAAAAAAAABACAAAAAiAAAAZHJzL2Rvd25yZXYueG1sUEsBAhQAFAAA&#10;AAgAh07iQAi3OPLtAQAA5wMAAA4AAAAAAAAAAQAgAAAAK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margin-left:79.4pt;margin-top:742.8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5ySjNoAAAAOAQAADwAAAAAAAAABACAAAAAiAAAAZHJzL2Rvd25yZXYueG1sUEsBAhQAFAAA&#10;AAgAh07iQNHywOftAQAA5wMAAA4AAAAAAAAAAQAgAAAAK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8" w:header="851" w:footer="1389" w:gutter="0"/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19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20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A282430"/>
    <w:rsid w:val="0E57182E"/>
    <w:rsid w:val="179D56C1"/>
    <w:rsid w:val="1F991545"/>
    <w:rsid w:val="2309100C"/>
    <w:rsid w:val="23224B11"/>
    <w:rsid w:val="2DB17CA6"/>
    <w:rsid w:val="3940249E"/>
    <w:rsid w:val="3B8233A0"/>
    <w:rsid w:val="3F1D523A"/>
    <w:rsid w:val="403B486A"/>
    <w:rsid w:val="40F23AF0"/>
    <w:rsid w:val="42C4057F"/>
    <w:rsid w:val="48E30FE7"/>
    <w:rsid w:val="4F7C65F9"/>
    <w:rsid w:val="575B04CA"/>
    <w:rsid w:val="5F8A53D2"/>
    <w:rsid w:val="62A715FE"/>
    <w:rsid w:val="779747A8"/>
    <w:rsid w:val="7AA3233F"/>
    <w:rsid w:val="7C8758FA"/>
    <w:rsid w:val="9CBDBA6E"/>
    <w:rsid w:val="AFF35DF6"/>
    <w:rsid w:val="FDDF6202"/>
    <w:rsid w:val="FE6FB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sz w:val="3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spacing w:after="120" w:line="480" w:lineRule="auto"/>
    </w:p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正文文本 Char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10">
    <w:name w:val="页脚 Char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页眉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正文文本 2 Char"/>
    <w:link w:val="5"/>
    <w:semiHidden/>
    <w:qFormat/>
    <w:uiPriority w:val="99"/>
    <w:rPr>
      <w:rFonts w:eastAsia="仿宋_GB2312"/>
      <w:sz w:val="32"/>
      <w:szCs w:val="24"/>
    </w:rPr>
  </w:style>
  <w:style w:type="paragraph" w:customStyle="1" w:styleId="13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195</Words>
  <Characters>207</Characters>
  <Lines>36</Lines>
  <Paragraphs>10</Paragraphs>
  <TotalTime>2</TotalTime>
  <ScaleCrop>false</ScaleCrop>
  <LinksUpToDate>false</LinksUpToDate>
  <CharactersWithSpaces>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2019-07-14T14:41:00Z</dcterms:created>
  <dc:creator>Administrator</dc:creator>
  <cp:lastModifiedBy>ちひろ</cp:lastModifiedBy>
  <cp:lastPrinted>2022-10-20T11:26:00Z</cp:lastPrinted>
  <dcterms:modified xsi:type="dcterms:W3CDTF">2022-12-01T05:59:22Z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FADF7055AC6440809696D5138D0AFB5C</vt:lpwstr>
  </property>
</Properties>
</file>