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柳州市第十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五</w:t>
      </w:r>
      <w:r>
        <w:rPr>
          <w:rFonts w:ascii="方正小标宋简体" w:eastAsia="方正小标宋简体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五</w:t>
      </w:r>
      <w:r>
        <w:rPr>
          <w:rFonts w:ascii="方正小标宋简体" w:eastAsia="方正小标宋简体"/>
          <w:sz w:val="44"/>
          <w:szCs w:val="44"/>
        </w:rPr>
        <w:t>次会议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代表建议、批评和意见</w:t>
      </w:r>
    </w:p>
    <w:p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80</w:t>
      </w:r>
      <w:r>
        <w:rPr>
          <w:rFonts w:hint="eastAsia" w:ascii="方正小标宋简体" w:eastAsia="方正小标宋简体"/>
          <w:sz w:val="32"/>
          <w:szCs w:val="32"/>
        </w:rPr>
        <w:t>号</w:t>
      </w:r>
    </w:p>
    <w:p>
      <w:pPr>
        <w:spacing w:line="560" w:lineRule="exact"/>
        <w:ind w:firstLine="7388" w:firstLineChars="2300"/>
        <w:jc w:val="both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eastAsia="仿宋_GB2312"/>
          <w:b/>
          <w:sz w:val="32"/>
          <w:szCs w:val="32"/>
        </w:rPr>
        <w:t>类别：农业农村</w:t>
      </w:r>
      <w:bookmarkStart w:id="0" w:name="_GoBack"/>
      <w:bookmarkEnd w:id="0"/>
    </w:p>
    <w:tbl>
      <w:tblPr>
        <w:tblStyle w:val="3"/>
        <w:tblW w:w="964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283"/>
        <w:gridCol w:w="284"/>
        <w:gridCol w:w="1417"/>
        <w:gridCol w:w="1560"/>
        <w:gridCol w:w="1558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建议标题</w:t>
            </w:r>
          </w:p>
        </w:tc>
        <w:tc>
          <w:tcPr>
            <w:tcW w:w="8092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关于加大力度对松材线虫病疫情防控落实的建议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领衔代表</w:t>
            </w:r>
          </w:p>
        </w:tc>
        <w:tc>
          <w:tcPr>
            <w:tcW w:w="128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刘克志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代表证号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211</w:t>
            </w:r>
          </w:p>
        </w:tc>
        <w:tc>
          <w:tcPr>
            <w:tcW w:w="155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联系电话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18607723888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通讯地址</w:t>
            </w:r>
          </w:p>
        </w:tc>
        <w:tc>
          <w:tcPr>
            <w:tcW w:w="454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hAnsi="Times New Roman" w:eastAsia="仿宋_GB2312" w:cs="Times New Roman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静兰路</w:t>
            </w: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4号</w:t>
            </w:r>
          </w:p>
        </w:tc>
        <w:tc>
          <w:tcPr>
            <w:tcW w:w="155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Times New Roman" w:eastAsia="仿宋_GB2312" w:cs="Times New Roman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邮政编码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Times New Roman" w:eastAsia="仿宋_GB2312" w:cs="Times New Roman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545000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附议代表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代表证号</w:t>
            </w:r>
          </w:p>
        </w:tc>
        <w:tc>
          <w:tcPr>
            <w:tcW w:w="453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eastAsia="zh-CN"/>
              </w:rPr>
              <w:t>通讯地址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邮政编码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53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53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eastAsia="仿宋_GB2312"/>
          <w:b/>
          <w:sz w:val="32"/>
          <w:szCs w:val="32"/>
        </w:rPr>
        <w:t>建议内容：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关于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加大力度对松材线虫病疫情防控落实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的建议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事由（存在的问题）</w:t>
      </w:r>
    </w:p>
    <w:p>
      <w:pPr>
        <w:spacing w:line="560" w:lineRule="exact"/>
        <w:ind w:firstLine="60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/>
          <w:sz w:val="30"/>
          <w:szCs w:val="30"/>
        </w:rPr>
        <w:t>松材线虫病是危害松树的一种毁灭性病害，具有发病致死速度快，传播蔓延迅速，监测防治困难等特点，松树一旦感病，最快几十天即可枯死，被称为松树的“癌症”。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分析原因，解决问题的必要性或依据</w:t>
      </w:r>
    </w:p>
    <w:p>
      <w:pPr>
        <w:spacing w:line="560" w:lineRule="exact"/>
        <w:ind w:firstLine="60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/>
          <w:sz w:val="30"/>
          <w:szCs w:val="30"/>
          <w:lang w:val="en-US" w:eastAsia="zh-CN"/>
        </w:rPr>
        <w:t>柳州市</w:t>
      </w:r>
      <w:r>
        <w:rPr>
          <w:rFonts w:hint="eastAsia"/>
          <w:sz w:val="30"/>
          <w:szCs w:val="30"/>
        </w:rPr>
        <w:t>是</w:t>
      </w:r>
      <w:r>
        <w:rPr>
          <w:rFonts w:hint="eastAsia"/>
          <w:sz w:val="30"/>
          <w:szCs w:val="30"/>
          <w:lang w:val="en-US" w:eastAsia="zh-CN"/>
        </w:rPr>
        <w:t>广西</w:t>
      </w:r>
      <w:r>
        <w:rPr>
          <w:rFonts w:hint="eastAsia"/>
          <w:sz w:val="30"/>
          <w:szCs w:val="30"/>
        </w:rPr>
        <w:t>重要的生态建设保护区，</w:t>
      </w:r>
      <w:r>
        <w:rPr>
          <w:rFonts w:hint="eastAsia"/>
          <w:sz w:val="30"/>
          <w:szCs w:val="30"/>
          <w:lang w:val="en-US" w:eastAsia="zh-CN"/>
        </w:rPr>
        <w:t>有松树约5.8万公顷。</w:t>
      </w:r>
      <w:r>
        <w:rPr>
          <w:rFonts w:hint="eastAsia"/>
          <w:sz w:val="30"/>
          <w:szCs w:val="30"/>
        </w:rPr>
        <w:t>201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年发现松材线虫病虫害后，疫点开始蔓延，</w:t>
      </w:r>
      <w:r>
        <w:rPr>
          <w:rFonts w:hint="eastAsia"/>
          <w:sz w:val="30"/>
          <w:szCs w:val="30"/>
          <w:lang w:val="en-US" w:eastAsia="zh-CN"/>
        </w:rPr>
        <w:t>前些年</w:t>
      </w:r>
      <w:r>
        <w:rPr>
          <w:rFonts w:hint="eastAsia"/>
          <w:sz w:val="30"/>
          <w:szCs w:val="30"/>
        </w:rPr>
        <w:t>经过各级政府和部门的努力，扩散蔓延趋势得到有效控制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  <w:lang w:val="en-US" w:eastAsia="zh-CN"/>
        </w:rPr>
        <w:t>但是近两年来，</w:t>
      </w:r>
      <w:r>
        <w:rPr>
          <w:rFonts w:hint="eastAsia"/>
          <w:sz w:val="30"/>
          <w:szCs w:val="30"/>
        </w:rPr>
        <w:t>受多种因素影响，松材线虫病疫情</w:t>
      </w:r>
      <w:r>
        <w:rPr>
          <w:rFonts w:hint="eastAsia"/>
          <w:sz w:val="30"/>
          <w:szCs w:val="30"/>
          <w:lang w:val="en-US" w:eastAsia="zh-CN"/>
        </w:rPr>
        <w:t>又出现集中爆发现象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特别是莲花山保护区，</w:t>
      </w:r>
      <w:r>
        <w:rPr>
          <w:rFonts w:hint="eastAsia"/>
          <w:sz w:val="30"/>
          <w:szCs w:val="30"/>
        </w:rPr>
        <w:t>林区</w:t>
      </w:r>
      <w:r>
        <w:rPr>
          <w:rFonts w:hint="eastAsia"/>
          <w:sz w:val="30"/>
          <w:szCs w:val="30"/>
          <w:lang w:val="en-US" w:eastAsia="zh-CN"/>
        </w:rPr>
        <w:t>出现大量松树因感染</w:t>
      </w:r>
      <w:r>
        <w:rPr>
          <w:rFonts w:hint="eastAsia"/>
          <w:sz w:val="30"/>
          <w:szCs w:val="30"/>
        </w:rPr>
        <w:t>松材线虫病枯死</w:t>
      </w:r>
      <w:r>
        <w:rPr>
          <w:rFonts w:hint="eastAsia"/>
          <w:sz w:val="30"/>
          <w:szCs w:val="30"/>
          <w:lang w:eastAsia="zh-CN"/>
        </w:rPr>
        <w:t>的</w:t>
      </w:r>
      <w:r>
        <w:rPr>
          <w:rFonts w:hint="eastAsia"/>
          <w:sz w:val="30"/>
          <w:szCs w:val="30"/>
          <w:lang w:val="en-US" w:eastAsia="zh-CN"/>
        </w:rPr>
        <w:t>现象</w:t>
      </w:r>
      <w:r>
        <w:rPr>
          <w:rFonts w:hint="eastAsia"/>
          <w:sz w:val="30"/>
          <w:szCs w:val="30"/>
        </w:rPr>
        <w:t>，疫情不容乐观</w:t>
      </w:r>
      <w:r>
        <w:rPr>
          <w:rFonts w:hint="eastAsia"/>
          <w:sz w:val="30"/>
          <w:szCs w:val="30"/>
          <w:lang w:val="en-US" w:eastAsia="zh-CN"/>
        </w:rPr>
        <w:t>。</w:t>
      </w:r>
      <w:r>
        <w:rPr>
          <w:rFonts w:hint="eastAsia"/>
          <w:sz w:val="30"/>
          <w:szCs w:val="30"/>
        </w:rPr>
        <w:t>如不及时防治，必将对我市森林资源</w:t>
      </w:r>
      <w:r>
        <w:rPr>
          <w:rFonts w:hint="eastAsia"/>
          <w:sz w:val="30"/>
          <w:szCs w:val="30"/>
          <w:lang w:val="en-US" w:eastAsia="zh-CN"/>
        </w:rPr>
        <w:t>及生态环境</w:t>
      </w:r>
      <w:r>
        <w:rPr>
          <w:rFonts w:hint="eastAsia"/>
          <w:sz w:val="30"/>
          <w:szCs w:val="30"/>
        </w:rPr>
        <w:t>造成极大危害。</w:t>
      </w:r>
    </w:p>
    <w:p>
      <w:pPr>
        <w:spacing w:line="560" w:lineRule="exact"/>
        <w:ind w:firstLine="640" w:firstLineChars="200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具体的要求、建议或办法措施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一</w:t>
      </w: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全面开展松材线虫病普查监测工作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加大松材线虫病监测力度，建立健全市、县、乡（镇）、村四级监测网络体系，做到松林资源监测全覆盖。各区县要组织开展松材线虫病秋季疫情普查工作，及时发现异常枯死松树并排查枯死原因。对不明原因枯死的松树，属地林业部门要进行辨识、统计、标记，进一步摸清家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（二）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进一步强化松材线虫病疫木的清理除</w:t>
      </w:r>
      <w:r>
        <w:rPr>
          <w:rFonts w:hint="eastAsia"/>
          <w:b/>
          <w:bCs/>
          <w:sz w:val="30"/>
          <w:szCs w:val="30"/>
        </w:rPr>
        <w:t>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各疫区县要认真做好年度除治作业设计，</w:t>
      </w:r>
      <w:r>
        <w:rPr>
          <w:rFonts w:hint="eastAsia"/>
          <w:sz w:val="30"/>
          <w:szCs w:val="30"/>
          <w:lang w:val="en-US" w:eastAsia="zh-CN"/>
        </w:rPr>
        <w:t>落实专项经费，</w:t>
      </w:r>
      <w:r>
        <w:rPr>
          <w:rFonts w:hint="eastAsia"/>
          <w:sz w:val="30"/>
          <w:szCs w:val="30"/>
        </w:rPr>
        <w:t>建立除治专业队伍，有组织、有计划地全面彻底清理病害树木和枯死松树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发现一颗处理一颗</w:t>
      </w:r>
      <w:r>
        <w:rPr>
          <w:rFonts w:hint="eastAsia"/>
          <w:sz w:val="30"/>
          <w:szCs w:val="30"/>
        </w:rPr>
        <w:t>。各县区要积极探索研究除治组织形式及管理模式，认真落实疫区媒介昆虫综合防治措施，切断疫情自然传播渠道。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进一步加大松材线虫病检疫执法检查力度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林业部门所属的森林植物检疫机构要将防御关口前移，深入车站、仓库、涉木企业和林区建设工地，对本地区松树繁殖材料、松木及其制品的生产经营单位和经营户严格实施检疫，建立健全检疫登记、调运检疫报检等制度，严格限制从疫区调入的松树繁殖材料、松木及其制品。要根据预防工作和疫情控制的需要，在进入我市主要松林区的通道关口、疫情发生地及其周边地区，依法设立森林植物检疫检查站，开展检疫检查，做好验证把关工作。加大检疫案件查处力度，依法打击违规调运和非法利用疫木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2" w:firstLineChars="200"/>
        <w:textAlignment w:val="auto"/>
        <w:rPr>
          <w:rFonts w:hint="eastAsia"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（四）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切实加强对松材线虫病防治工作的领导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市、县、乡（镇）人民政府要高度重视松材线虫病防治工作，切实把这一关系到国家生态安全、经济社会发展和人民群众利益的大事抓紧抓好。要全面落实松材线虫病防治目标责任，明确相关部门职责，加快部署，从紧安排，做到责任到人、任务到岗，全力以赴完成松材线虫病防治。</w:t>
      </w:r>
    </w:p>
    <w:p>
      <w:pPr>
        <w:spacing w:line="560" w:lineRule="exact"/>
        <w:ind w:firstLine="642" w:firstLineChars="200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60" w:lineRule="exact"/>
        <w:ind w:firstLine="642" w:firstLineChars="200"/>
        <w:rPr>
          <w:rFonts w:hint="eastAsia" w:ascii="仿宋_GB2312" w:hAnsi="Arial" w:eastAsia="仿宋_GB2312" w:cs="Arial"/>
          <w:b/>
          <w:color w:val="333333"/>
          <w:sz w:val="32"/>
          <w:szCs w:val="32"/>
          <w:lang w:eastAsia="zh-CN"/>
        </w:rPr>
      </w:pPr>
      <w:r>
        <w:rPr>
          <w:rFonts w:hint="eastAsia" w:ascii="仿宋_GB2312" w:hAnsi="Arial" w:eastAsia="仿宋_GB2312" w:cs="Arial"/>
          <w:b/>
          <w:color w:val="333333"/>
          <w:sz w:val="32"/>
          <w:szCs w:val="32"/>
        </w:rPr>
        <w:t>办理单位：</w:t>
      </w:r>
    </w:p>
    <w:sectPr>
      <w:pgSz w:w="11906" w:h="16838"/>
      <w:pgMar w:top="1418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OTYzYzJkOGE0MWMzY2VkOThlNTBiMWFmOGFhYTUifQ=="/>
    <w:docVar w:name="KSO_WPS_MARK_KEY" w:val="8ede25ab-e33d-42b0-b096-8332f0802ea7"/>
  </w:docVars>
  <w:rsids>
    <w:rsidRoot w:val="00000000"/>
    <w:rsid w:val="06BB5D14"/>
    <w:rsid w:val="0C2F3B02"/>
    <w:rsid w:val="11BD7515"/>
    <w:rsid w:val="1523759D"/>
    <w:rsid w:val="206D6BB1"/>
    <w:rsid w:val="236C4B4E"/>
    <w:rsid w:val="2A6308E4"/>
    <w:rsid w:val="2D472BEF"/>
    <w:rsid w:val="2F587D1A"/>
    <w:rsid w:val="37F79A89"/>
    <w:rsid w:val="3AC32CD9"/>
    <w:rsid w:val="3C0B2B89"/>
    <w:rsid w:val="441C18B9"/>
    <w:rsid w:val="44294046"/>
    <w:rsid w:val="4B2F1206"/>
    <w:rsid w:val="4B826EE0"/>
    <w:rsid w:val="4BBFBFEF"/>
    <w:rsid w:val="5F333C4D"/>
    <w:rsid w:val="65F8742B"/>
    <w:rsid w:val="6A6855AA"/>
    <w:rsid w:val="71C4674B"/>
    <w:rsid w:val="741E09A4"/>
    <w:rsid w:val="79554E68"/>
    <w:rsid w:val="7C52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1284</Words>
  <Characters>1319</Characters>
  <Lines>0</Lines>
  <Paragraphs>0</Paragraphs>
  <TotalTime>0</TotalTime>
  <ScaleCrop>false</ScaleCrop>
  <LinksUpToDate>false</LinksUpToDate>
  <CharactersWithSpaces>1321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gxxc</cp:lastModifiedBy>
  <cp:lastPrinted>2019-01-10T21:10:00Z</cp:lastPrinted>
  <dcterms:modified xsi:type="dcterms:W3CDTF">2024-01-29T19:43:34Z</dcterms:modified>
  <dc:title>柳州市第十四届人民代表大会第四次会议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B994FF2F1E4E43B8ABDA710719F63669_12</vt:lpwstr>
  </property>
</Properties>
</file>